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pBdr/>
        <w:shd w:val="clear" w:fill="auto"/>
        <w:tabs>
          <w:tab w:val="left" w:pos="709" w:leader="none"/>
        </w:tabs>
        <w:spacing w:lineRule="auto" w:line="240"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Комунальний заклад</w:t>
      </w:r>
    </w:p>
    <w:p>
      <w:pPr>
        <w:pStyle w:val="Normal"/>
        <w:keepNext w:val="false"/>
        <w:keepLines w:val="false"/>
        <w:widowControl w:val="false"/>
        <w:pBdr/>
        <w:shd w:val="clear" w:fill="auto"/>
        <w:tabs>
          <w:tab w:val="left" w:pos="709"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"Дошкільний навчальний заклад</w:t>
      </w:r>
    </w:p>
    <w:p>
      <w:pPr>
        <w:pStyle w:val="Normal"/>
        <w:keepNext w:val="false"/>
        <w:keepLines w:val="false"/>
        <w:widowControl w:val="false"/>
        <w:pBdr/>
        <w:shd w:val="clear" w:fill="auto"/>
        <w:tabs>
          <w:tab w:val="left" w:pos="709" w:leader="none"/>
        </w:tabs>
        <w:spacing w:lineRule="auto" w:line="240"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(ясла - садок) № 142 </w:t>
      </w:r>
    </w:p>
    <w:p>
      <w:pPr>
        <w:pStyle w:val="Normal"/>
        <w:keepNext w:val="false"/>
        <w:keepLines w:val="false"/>
        <w:widowControl w:val="false"/>
        <w:pBdr/>
        <w:shd w:val="clear" w:fill="auto"/>
        <w:tabs>
          <w:tab w:val="left" w:pos="709" w:leader="none"/>
        </w:tabs>
        <w:spacing w:lineRule="auto" w:line="240"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Харківської міської ради"</w:t>
      </w:r>
    </w:p>
    <w:p>
      <w:pPr>
        <w:pStyle w:val="Normal"/>
        <w:keepNext w:val="false"/>
        <w:keepLines w:val="false"/>
        <w:widowControl w:val="false"/>
        <w:pBdr/>
        <w:shd w:val="clear" w:fill="auto"/>
        <w:tabs>
          <w:tab w:val="left" w:pos="709" w:leader="none"/>
        </w:tabs>
        <w:spacing w:lineRule="auto" w:line="240"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8"/>
          <w:sz w:val="28"/>
          <w:szCs w:val="28"/>
          <w:highlight w:val="white"/>
          <w:u w:val="none"/>
          <w:vertAlign w:val="baseline"/>
        </w:rPr>
      </w:pPr>
      <w:r>
        <w:rPr>
          <w:rFonts w:eastAsia="Liberation Serif" w:cs="Liberation Serif"/>
          <w:b w:val="false"/>
          <w:i w:val="false"/>
          <w:caps w:val="false"/>
          <w:smallCaps w:val="false"/>
          <w:strike w:val="false"/>
          <w:dstrike w:val="false"/>
          <w:color w:val="00000A"/>
          <w:position w:val="0"/>
          <w:sz w:val="28"/>
          <w:sz w:val="28"/>
          <w:szCs w:val="28"/>
          <w:u w:val="none"/>
          <w:shd w:fill="FFFFFF" w:val="clear"/>
          <w:vertAlign w:val="baseline"/>
        </w:rPr>
      </w:r>
    </w:p>
    <w:p>
      <w:pPr>
        <w:pStyle w:val="Normal"/>
        <w:keepNext w:val="false"/>
        <w:keepLines w:val="false"/>
        <w:widowControl w:val="false"/>
        <w:pBdr/>
        <w:shd w:val="clear" w:fill="auto"/>
        <w:tabs>
          <w:tab w:val="left" w:pos="709" w:leader="none"/>
        </w:tabs>
        <w:spacing w:lineRule="auto" w:line="360"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6"/>
          <w:szCs w:val="16"/>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52"/>
          <w:sz w:val="52"/>
          <w:szCs w:val="52"/>
          <w:u w:val="none"/>
          <w:shd w:fill="FFFFFF" w:val="clear"/>
          <w:vertAlign w:val="baseline"/>
        </w:rPr>
        <w:t xml:space="preserve">Звіт </w:t>
      </w:r>
    </w:p>
    <w:p>
      <w:pPr>
        <w:pStyle w:val="Normal"/>
        <w:keepNext w:val="false"/>
        <w:keepLines w:val="false"/>
        <w:widowControl/>
        <w:pBdr/>
        <w:shd w:val="clear" w:fill="auto"/>
        <w:tabs>
          <w:tab w:val="left" w:pos="708" w:leader="none"/>
        </w:tabs>
        <w:spacing w:lineRule="auto" w:line="240" w:before="0" w:after="0"/>
        <w:ind w:left="284" w:right="0" w:hanging="284"/>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0"/>
          <w:szCs w:val="20"/>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44"/>
          <w:sz w:val="44"/>
          <w:szCs w:val="44"/>
          <w:u w:val="none"/>
          <w:shd w:fill="FFFFFF" w:val="clear"/>
          <w:vertAlign w:val="baseline"/>
        </w:rPr>
        <w:t xml:space="preserve">керівника комунального закладу </w:t>
      </w:r>
    </w:p>
    <w:p>
      <w:pPr>
        <w:pStyle w:val="Normal"/>
        <w:keepNext w:val="false"/>
        <w:keepLines w:val="false"/>
        <w:widowControl/>
        <w:pBdr/>
        <w:shd w:val="clear" w:fill="auto"/>
        <w:tabs>
          <w:tab w:val="left" w:pos="708" w:leader="none"/>
        </w:tabs>
        <w:spacing w:lineRule="auto" w:line="240" w:before="0" w:after="0"/>
        <w:ind w:left="284" w:right="0" w:hanging="284"/>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0"/>
          <w:szCs w:val="20"/>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44"/>
          <w:sz w:val="44"/>
          <w:szCs w:val="44"/>
          <w:u w:val="none"/>
          <w:shd w:fill="FFFFFF" w:val="clear"/>
          <w:vertAlign w:val="baseline"/>
        </w:rPr>
        <w:t>«Дошкільний навчальний заклад</w:t>
      </w:r>
    </w:p>
    <w:p>
      <w:pPr>
        <w:pStyle w:val="Normal"/>
        <w:keepNext w:val="false"/>
        <w:keepLines w:val="false"/>
        <w:widowControl/>
        <w:pBdr/>
        <w:shd w:val="clear" w:fill="auto"/>
        <w:tabs>
          <w:tab w:val="left" w:pos="708" w:leader="none"/>
        </w:tabs>
        <w:spacing w:lineRule="auto" w:line="240" w:before="0" w:after="0"/>
        <w:ind w:left="284" w:right="0" w:hanging="284"/>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0"/>
          <w:szCs w:val="20"/>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44"/>
          <w:sz w:val="44"/>
          <w:szCs w:val="44"/>
          <w:u w:val="none"/>
          <w:shd w:fill="FFFFFF"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44"/>
          <w:sz w:val="44"/>
          <w:szCs w:val="44"/>
          <w:u w:val="none"/>
          <w:shd w:fill="FFFFFF" w:val="clear"/>
          <w:vertAlign w:val="baseline"/>
        </w:rPr>
        <w:t>(ясла - садок) №142</w:t>
      </w:r>
    </w:p>
    <w:p>
      <w:pPr>
        <w:pStyle w:val="Normal"/>
        <w:keepNext w:val="false"/>
        <w:keepLines w:val="false"/>
        <w:widowControl/>
        <w:pBdr/>
        <w:shd w:val="clear" w:fill="auto"/>
        <w:tabs>
          <w:tab w:val="left" w:pos="708" w:leader="none"/>
        </w:tabs>
        <w:spacing w:lineRule="auto" w:line="240" w:before="0" w:after="0"/>
        <w:ind w:left="284" w:right="0" w:hanging="284"/>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0"/>
          <w:szCs w:val="20"/>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44"/>
          <w:sz w:val="44"/>
          <w:szCs w:val="44"/>
          <w:u w:val="none"/>
          <w:shd w:fill="FFFFFF" w:val="clear"/>
          <w:vertAlign w:val="baseline"/>
        </w:rPr>
        <w:t xml:space="preserve"> </w:t>
      </w:r>
      <w:r>
        <w:rPr>
          <w:rFonts w:eastAsia="Times New Roman" w:cs="Times New Roman" w:ascii="Times New Roman" w:hAnsi="Times New Roman"/>
          <w:b/>
          <w:i w:val="false"/>
          <w:caps w:val="false"/>
          <w:smallCaps w:val="false"/>
          <w:strike w:val="false"/>
          <w:dstrike w:val="false"/>
          <w:color w:val="00000A"/>
          <w:position w:val="0"/>
          <w:sz w:val="44"/>
          <w:sz w:val="44"/>
          <w:szCs w:val="44"/>
          <w:u w:val="none"/>
          <w:shd w:fill="FFFFFF" w:val="clear"/>
          <w:vertAlign w:val="baseline"/>
        </w:rPr>
        <w:t>Харківської міської ради</w:t>
      </w:r>
    </w:p>
    <w:p>
      <w:pPr>
        <w:pStyle w:val="Normal"/>
        <w:keepNext w:val="false"/>
        <w:keepLines w:val="false"/>
        <w:widowControl/>
        <w:pBdr/>
        <w:shd w:val="clear" w:fill="auto"/>
        <w:tabs>
          <w:tab w:val="left" w:pos="708" w:leader="none"/>
        </w:tabs>
        <w:spacing w:lineRule="auto" w:line="240" w:before="0" w:after="0"/>
        <w:ind w:left="284" w:right="0" w:hanging="284"/>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0"/>
          <w:szCs w:val="20"/>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44"/>
          <w:sz w:val="44"/>
          <w:szCs w:val="44"/>
          <w:u w:val="none"/>
          <w:shd w:fill="FFFFFF" w:val="clear"/>
          <w:vertAlign w:val="baseline"/>
        </w:rPr>
        <w:t>Здоровцової Наталії Володимирівни</w:t>
      </w:r>
    </w:p>
    <w:p>
      <w:pPr>
        <w:pStyle w:val="Normal"/>
        <w:keepNext w:val="false"/>
        <w:keepLines w:val="false"/>
        <w:widowControl/>
        <w:pBdr/>
        <w:shd w:val="clear" w:fill="auto"/>
        <w:tabs>
          <w:tab w:val="left" w:pos="708" w:leader="none"/>
        </w:tabs>
        <w:spacing w:lineRule="auto" w:line="240" w:before="0" w:after="0"/>
        <w:ind w:left="284" w:right="0" w:hanging="284"/>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0"/>
          <w:szCs w:val="20"/>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44"/>
          <w:sz w:val="44"/>
          <w:szCs w:val="44"/>
          <w:u w:val="none"/>
          <w:shd w:fill="FFFFFF" w:val="clear"/>
          <w:vertAlign w:val="baseline"/>
        </w:rPr>
        <w:t>перед педагогічним  колективом та громадськістю</w:t>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6"/>
          <w:szCs w:val="16"/>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44"/>
          <w:sz w:val="44"/>
          <w:szCs w:val="44"/>
          <w:u w:val="none"/>
          <w:shd w:fill="FFFFFF" w:val="clear"/>
          <w:vertAlign w:val="baseline"/>
        </w:rPr>
        <w:t>за 2019 – 2020 навчальний рік</w:t>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76" w:before="200" w:after="12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pBdr/>
        <w:shd w:val="clear" w:fill="auto"/>
        <w:tabs>
          <w:tab w:val="left" w:pos="708"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Даний звіт зроблений на підставі наказу Міністерства освіти і науки України від 23.03.2005 р.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педколективом та громадськістю».</w:t>
      </w:r>
    </w:p>
    <w:p>
      <w:pPr>
        <w:pStyle w:val="Normal"/>
        <w:keepNext w:val="false"/>
        <w:keepLines w:val="false"/>
        <w:widowControl/>
        <w:pBdr/>
        <w:shd w:val="clear" w:fill="auto"/>
        <w:tabs>
          <w:tab w:val="left" w:pos="708" w:leader="none"/>
        </w:tabs>
        <w:spacing w:lineRule="auto" w:line="240" w:before="0" w:after="0"/>
        <w:ind w:left="284" w:right="0" w:hanging="284"/>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r>
    </w:p>
    <w:p>
      <w:pPr>
        <w:pStyle w:val="Normal"/>
        <w:keepNext w:val="false"/>
        <w:keepLines w:val="false"/>
        <w:widowControl/>
        <w:pBdr/>
        <w:shd w:val="clear" w:fill="auto"/>
        <w:tabs>
          <w:tab w:val="left" w:pos="708" w:leader="none"/>
        </w:tabs>
        <w:spacing w:lineRule="auto" w:line="240" w:before="0" w:after="0"/>
        <w:ind w:left="284" w:right="0" w:hanging="284"/>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0"/>
          <w:szCs w:val="20"/>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28"/>
          <w:sz w:val="28"/>
          <w:szCs w:val="28"/>
          <w:u w:val="none"/>
          <w:shd w:fill="FFFFFF" w:val="clear"/>
          <w:vertAlign w:val="baseline"/>
        </w:rPr>
        <w:t>Мета :</w:t>
      </w:r>
    </w:p>
    <w:p>
      <w:pPr>
        <w:pStyle w:val="Normal"/>
        <w:keepNext w:val="false"/>
        <w:keepLines w:val="false"/>
        <w:widowControl/>
        <w:pBdr/>
        <w:shd w:val="clear" w:fill="auto"/>
        <w:tabs>
          <w:tab w:val="left" w:pos="708" w:leader="none"/>
        </w:tabs>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керівника.</w:t>
      </w:r>
    </w:p>
    <w:p>
      <w:pPr>
        <w:pStyle w:val="Normal"/>
        <w:keepNext w:val="false"/>
        <w:keepLines w:val="false"/>
        <w:widowControl/>
        <w:pBdr/>
        <w:shd w:val="clear" w:fill="auto"/>
        <w:tabs>
          <w:tab w:val="left" w:pos="708" w:leader="none"/>
        </w:tabs>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A"/>
          <w:position w:val="0"/>
          <w:sz w:val="28"/>
          <w:sz w:val="28"/>
          <w:szCs w:val="28"/>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28"/>
          <w:sz w:val="28"/>
          <w:szCs w:val="28"/>
          <w:u w:val="none"/>
          <w:shd w:fill="FFFFFF" w:val="clear"/>
          <w:vertAlign w:val="baseline"/>
        </w:rPr>
      </w:r>
    </w:p>
    <w:p>
      <w:pPr>
        <w:pStyle w:val="Normal"/>
        <w:keepNext w:val="false"/>
        <w:keepLines w:val="false"/>
        <w:widowControl/>
        <w:pBdr/>
        <w:shd w:val="clear" w:fill="auto"/>
        <w:tabs>
          <w:tab w:val="left" w:pos="708"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0"/>
          <w:szCs w:val="20"/>
          <w:highlight w:val="white"/>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28"/>
          <w:sz w:val="28"/>
          <w:szCs w:val="28"/>
          <w:u w:val="none"/>
          <w:shd w:fill="FFFFFF" w:val="clear"/>
          <w:vertAlign w:val="baseline"/>
        </w:rPr>
        <w:t>Завдання звітування:</w:t>
      </w:r>
    </w:p>
    <w:p>
      <w:pPr>
        <w:pStyle w:val="Normal"/>
        <w:keepNext w:val="false"/>
        <w:keepLines w:val="false"/>
        <w:widowControl/>
        <w:numPr>
          <w:ilvl w:val="0"/>
          <w:numId w:val="5"/>
        </w:numPr>
        <w:pBdr/>
        <w:shd w:val="clear" w:fill="auto"/>
        <w:tabs>
          <w:tab w:val="left" w:pos="708" w:leader="none"/>
        </w:tabs>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0"/>
          <w:szCs w:val="20"/>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Забезпечити прозорість, відкритість і демократичність управління  закладом освіти.</w:t>
      </w:r>
    </w:p>
    <w:p>
      <w:pPr>
        <w:pStyle w:val="Normal"/>
        <w:keepNext w:val="false"/>
        <w:keepLines w:val="false"/>
        <w:widowControl/>
        <w:numPr>
          <w:ilvl w:val="0"/>
          <w:numId w:val="5"/>
        </w:numPr>
        <w:pBdr/>
        <w:shd w:val="clear" w:fill="auto"/>
        <w:tabs>
          <w:tab w:val="left" w:pos="708" w:leader="none"/>
        </w:tabs>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0"/>
          <w:szCs w:val="20"/>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Стимулювати вплив громадськості на прийняття та виконання керівником відповідних рішень у сфері управління  закладом освіти.</w:t>
      </w:r>
    </w:p>
    <w:p>
      <w:pPr>
        <w:pStyle w:val="Normal"/>
        <w:keepNext w:val="false"/>
        <w:keepLines w:val="false"/>
        <w:widowControl/>
        <w:pBdr/>
        <w:shd w:val="clear" w:fill="auto"/>
        <w:tabs>
          <w:tab w:val="left" w:pos="708" w:leader="none"/>
        </w:tabs>
        <w:spacing w:lineRule="auto" w:line="240" w:before="0" w:after="0"/>
        <w:ind w:left="36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0"/>
          <w:sz w:val="20"/>
          <w:szCs w:val="20"/>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0"/>
          <w:sz w:val="20"/>
          <w:szCs w:val="20"/>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keepNext w:val="false"/>
        <w:keepLines w:val="false"/>
        <w:widowControl w:val="false"/>
        <w:pBdr>
          <w:bottom w:val="single" w:sz="4" w:space="0" w:color="00000A"/>
        </w:pBdr>
        <w:shd w:val="clear" w:fill="auto"/>
        <w:tabs>
          <w:tab w:val="left" w:pos="709"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16"/>
          <w:sz w:val="16"/>
          <w:szCs w:val="16"/>
          <w:highlight w:val="white"/>
          <w:u w:val="none"/>
          <w:vertAlign w:val="baseline"/>
        </w:rPr>
      </w:pPr>
      <w:r>
        <w:rPr>
          <w:rFonts w:eastAsia="Liberation Serif" w:cs="Liberation Serif"/>
          <w:b w:val="false"/>
          <w:i w:val="false"/>
          <w:caps w:val="false"/>
          <w:smallCaps w:val="false"/>
          <w:strike w:val="false"/>
          <w:dstrike w:val="false"/>
          <w:color w:val="00000A"/>
          <w:position w:val="0"/>
          <w:sz w:val="16"/>
          <w:sz w:val="16"/>
          <w:szCs w:val="16"/>
          <w:u w:val="none"/>
          <w:shd w:fill="FFFFFF" w:val="clear"/>
          <w:vertAlign w:val="baseline"/>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i/>
          <w:sz w:val="28"/>
          <w:szCs w:val="28"/>
        </w:rPr>
        <w:t>ЗВІТ</w:t>
      </w:r>
    </w:p>
    <w:p>
      <w:pPr>
        <w:pStyle w:val="Normal"/>
        <w:tabs>
          <w:tab w:val="left" w:pos="709" w:leader="none"/>
        </w:tabs>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Комунальний заклад «Дошкільний навчальний заклад (ясла-садок)</w:t>
      </w:r>
    </w:p>
    <w:p>
      <w:pPr>
        <w:pStyle w:val="Normal"/>
        <w:tabs>
          <w:tab w:val="left" w:pos="709" w:leader="none"/>
        </w:tabs>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 </w:t>
      </w:r>
      <w:r>
        <w:rPr>
          <w:rFonts w:eastAsia="Times New Roman" w:cs="Times New Roman" w:ascii="Times New Roman" w:hAnsi="Times New Roman"/>
          <w:sz w:val="28"/>
          <w:szCs w:val="28"/>
        </w:rPr>
        <w:t>142 Харківської міської ради» розташований за адресою :</w:t>
      </w:r>
    </w:p>
    <w:p>
      <w:pPr>
        <w:pStyle w:val="Normal"/>
        <w:tabs>
          <w:tab w:val="left" w:pos="709" w:leader="none"/>
        </w:tabs>
        <w:spacing w:lineRule="auto" w:line="240" w:before="0" w:after="0"/>
        <w:jc w:val="both"/>
        <w:rPr/>
      </w:pPr>
      <w:r>
        <w:rPr>
          <w:rFonts w:eastAsia="Times New Roman" w:cs="Times New Roman" w:ascii="Times New Roman" w:hAnsi="Times New Roman"/>
          <w:sz w:val="28"/>
          <w:szCs w:val="28"/>
        </w:rPr>
        <w:t xml:space="preserve">61063,  м. Харків, вул.. Іллінська, 65,  телефон: 376 – 67 – 60,  E-mail: </w:t>
      </w:r>
      <w:hyperlink r:id="rId2">
        <w:r>
          <w:rPr>
            <w:rStyle w:val="Style8"/>
            <w:rFonts w:eastAsia="Times New Roman" w:cs="Times New Roman" w:ascii="Times New Roman" w:hAnsi="Times New Roman"/>
            <w:color w:val="000000"/>
            <w:sz w:val="28"/>
            <w:szCs w:val="28"/>
            <w:u w:val="single"/>
          </w:rPr>
          <w:t>dnz142kh@</w:t>
        </w:r>
      </w:hyperlink>
      <w:r>
        <w:rPr>
          <w:rFonts w:eastAsia="Times New Roman" w:cs="Times New Roman" w:ascii="Times New Roman" w:hAnsi="Times New Roman"/>
          <w:color w:val="000000"/>
          <w:sz w:val="28"/>
          <w:szCs w:val="28"/>
          <w:u w:val="single"/>
        </w:rPr>
        <w:t>ukr.net</w:t>
      </w:r>
      <w:r>
        <w:rPr>
          <w:rFonts w:eastAsia="Times New Roman" w:cs="Times New Roman" w:ascii="Times New Roman" w:hAnsi="Times New Roman"/>
          <w:sz w:val="28"/>
          <w:szCs w:val="28"/>
        </w:rPr>
        <w:t xml:space="preserve">; сайт: dnz142klasna.com; </w:t>
      </w:r>
    </w:p>
    <w:p>
      <w:pPr>
        <w:pStyle w:val="Normal"/>
        <w:tabs>
          <w:tab w:val="left" w:pos="709" w:leader="none"/>
        </w:tabs>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Заклад розпочав свою діяльність у 1985 році, розрахований на 12 груп та 220 дітей. </w:t>
      </w:r>
    </w:p>
    <w:p>
      <w:pPr>
        <w:pStyle w:val="Normal"/>
        <w:tabs>
          <w:tab w:val="left" w:pos="709" w:leader="none"/>
        </w:tabs>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Для занять дітей створено всі умови, обладнані спеціальні приміщення:</w:t>
      </w:r>
    </w:p>
    <w:p>
      <w:pPr>
        <w:pStyle w:val="Normal"/>
        <w:numPr>
          <w:ilvl w:val="0"/>
          <w:numId w:val="2"/>
        </w:numPr>
        <w:tabs>
          <w:tab w:val="left" w:pos="709" w:leader="none"/>
        </w:tabs>
        <w:spacing w:lineRule="auto" w:line="240" w:before="0" w:after="0"/>
        <w:ind w:left="0"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музична зала</w:t>
      </w:r>
    </w:p>
    <w:p>
      <w:pPr>
        <w:pStyle w:val="Normal"/>
        <w:numPr>
          <w:ilvl w:val="0"/>
          <w:numId w:val="2"/>
        </w:numPr>
        <w:tabs>
          <w:tab w:val="left" w:pos="709" w:leader="none"/>
        </w:tabs>
        <w:spacing w:lineRule="auto" w:line="240" w:before="0" w:after="0"/>
        <w:ind w:left="0"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басейн</w:t>
      </w:r>
    </w:p>
    <w:p>
      <w:pPr>
        <w:pStyle w:val="Normal"/>
        <w:numPr>
          <w:ilvl w:val="0"/>
          <w:numId w:val="2"/>
        </w:numPr>
        <w:tabs>
          <w:tab w:val="left" w:pos="709" w:leader="none"/>
        </w:tabs>
        <w:spacing w:lineRule="auto" w:line="240" w:before="0" w:after="0"/>
        <w:ind w:left="0"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методичний кабінет</w:t>
      </w:r>
    </w:p>
    <w:p>
      <w:pPr>
        <w:pStyle w:val="Normal"/>
        <w:numPr>
          <w:ilvl w:val="0"/>
          <w:numId w:val="2"/>
        </w:numPr>
        <w:tabs>
          <w:tab w:val="left" w:pos="709" w:leader="none"/>
        </w:tabs>
        <w:spacing w:lineRule="auto" w:line="240" w:before="0" w:after="0"/>
        <w:ind w:left="0"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кабінет психолога</w:t>
      </w:r>
    </w:p>
    <w:p>
      <w:pPr>
        <w:pStyle w:val="Normal"/>
        <w:numPr>
          <w:ilvl w:val="0"/>
          <w:numId w:val="2"/>
        </w:numPr>
        <w:tabs>
          <w:tab w:val="left" w:pos="709" w:leader="none"/>
        </w:tabs>
        <w:spacing w:lineRule="auto" w:line="240" w:before="0" w:after="0"/>
        <w:ind w:left="0"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прогулянкові майданчики та павільони для кожної вікової групи</w:t>
      </w:r>
    </w:p>
    <w:p>
      <w:pPr>
        <w:pStyle w:val="Normal"/>
        <w:numPr>
          <w:ilvl w:val="0"/>
          <w:numId w:val="2"/>
        </w:numPr>
        <w:tabs>
          <w:tab w:val="left" w:pos="709" w:leader="none"/>
        </w:tabs>
        <w:spacing w:lineRule="auto" w:line="240" w:before="0" w:after="0"/>
        <w:ind w:left="0"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сучасні ігрові малі форми</w:t>
      </w:r>
    </w:p>
    <w:p>
      <w:pPr>
        <w:pStyle w:val="Normal"/>
        <w:tabs>
          <w:tab w:val="left" w:pos="709"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За проектною потужністю заклад розраховано на 220 місць. Групи комплектувались переважно у серпні — вересні за направленнями районного Управління освіти.</w:t>
      </w:r>
    </w:p>
    <w:p>
      <w:pPr>
        <w:pStyle w:val="Normal"/>
        <w:tabs>
          <w:tab w:val="left" w:pos="709" w:leader="none"/>
        </w:tabs>
        <w:spacing w:lineRule="auto" w:line="240" w:before="0" w:after="0"/>
        <w:ind w:firstLine="708"/>
        <w:jc w:val="both"/>
        <w:rPr>
          <w:rFonts w:ascii="Times New Roman" w:hAnsi="Times New Roman" w:eastAsia="Times New Roman" w:cs="Times New Roman"/>
          <w:sz w:val="28"/>
          <w:szCs w:val="28"/>
          <w:highlight w:val="yellow"/>
        </w:rPr>
      </w:pPr>
      <w:r>
        <w:rPr>
          <w:rFonts w:eastAsia="Times New Roman" w:cs="Times New Roman" w:ascii="Times New Roman" w:hAnsi="Times New Roman"/>
          <w:sz w:val="28"/>
          <w:szCs w:val="28"/>
        </w:rPr>
        <w:t>У 2019-2020 навчальному заклад дошкільної освіти відвідували 306 дітей. Наповнюваність груп за віком складала:</w:t>
      </w:r>
    </w:p>
    <w:p>
      <w:pPr>
        <w:pStyle w:val="Normal"/>
        <w:numPr>
          <w:ilvl w:val="0"/>
          <w:numId w:val="1"/>
        </w:numPr>
        <w:tabs>
          <w:tab w:val="left" w:pos="709" w:leader="none"/>
        </w:tabs>
        <w:spacing w:lineRule="auto" w:line="240" w:before="0" w:after="0"/>
        <w:ind w:left="432" w:hanging="43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групи раннього віку, з наповнюваністю 57 дитини;</w:t>
      </w:r>
    </w:p>
    <w:p>
      <w:pPr>
        <w:pStyle w:val="Normal"/>
        <w:numPr>
          <w:ilvl w:val="0"/>
          <w:numId w:val="1"/>
        </w:numPr>
        <w:tabs>
          <w:tab w:val="left" w:pos="709" w:leader="none"/>
        </w:tabs>
        <w:spacing w:lineRule="auto" w:line="240" w:before="0" w:after="0"/>
        <w:ind w:left="432" w:hanging="43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групи молодшого дошкільного віку, з наповнюваністю 70 дитини;</w:t>
      </w:r>
    </w:p>
    <w:p>
      <w:pPr>
        <w:pStyle w:val="Normal"/>
        <w:numPr>
          <w:ilvl w:val="0"/>
          <w:numId w:val="1"/>
        </w:numPr>
        <w:tabs>
          <w:tab w:val="left" w:pos="709" w:leader="none"/>
        </w:tabs>
        <w:spacing w:lineRule="auto" w:line="240" w:before="0" w:after="0"/>
        <w:ind w:left="432" w:hanging="43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групи середнього дошкільного віку, з наповнюваністю  91 дітей;</w:t>
      </w:r>
    </w:p>
    <w:p>
      <w:pPr>
        <w:pStyle w:val="Normal"/>
        <w:numPr>
          <w:ilvl w:val="0"/>
          <w:numId w:val="1"/>
        </w:numPr>
        <w:tabs>
          <w:tab w:val="left" w:pos="709" w:leader="none"/>
        </w:tabs>
        <w:spacing w:lineRule="auto" w:line="240" w:before="0" w:after="0"/>
        <w:ind w:left="432" w:hanging="432"/>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 групи старшого дошкільного віку, з наповнюваністю 88 дитини. </w:t>
      </w:r>
    </w:p>
    <w:p>
      <w:pPr>
        <w:pStyle w:val="Normal"/>
        <w:tabs>
          <w:tab w:val="left" w:pos="709" w:leader="none"/>
        </w:tabs>
        <w:spacing w:lineRule="auto" w:line="240" w:before="0" w:after="0"/>
        <w:ind w:firstLine="66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У дошкільному закладі працює 52 працівників з них 21 педагоги (з них мають освіту:</w:t>
      </w:r>
    </w:p>
    <w:p>
      <w:pPr>
        <w:pStyle w:val="Normal"/>
        <w:numPr>
          <w:ilvl w:val="0"/>
          <w:numId w:val="6"/>
        </w:numPr>
        <w:tabs>
          <w:tab w:val="left" w:pos="709" w:leader="none"/>
        </w:tabs>
        <w:spacing w:lineRule="auto" w:line="240" w:before="0" w:after="0"/>
        <w:ind w:left="1440" w:hanging="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вища – 12 педагогів</w:t>
      </w:r>
    </w:p>
    <w:p>
      <w:pPr>
        <w:pStyle w:val="Normal"/>
        <w:numPr>
          <w:ilvl w:val="0"/>
          <w:numId w:val="6"/>
        </w:numPr>
        <w:tabs>
          <w:tab w:val="left" w:pos="709" w:leader="none"/>
        </w:tabs>
        <w:spacing w:lineRule="auto" w:line="240" w:before="0" w:after="0"/>
        <w:ind w:left="1440" w:hanging="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базова вища – 4 педагогів</w:t>
      </w:r>
    </w:p>
    <w:p>
      <w:pPr>
        <w:pStyle w:val="Normal"/>
        <w:widowControl/>
        <w:numPr>
          <w:ilvl w:val="0"/>
          <w:numId w:val="6"/>
        </w:numPr>
        <w:tabs>
          <w:tab w:val="left" w:pos="709" w:leader="none"/>
        </w:tabs>
        <w:spacing w:lineRule="auto" w:line="240" w:before="0" w:after="0"/>
        <w:ind w:left="1440" w:hanging="360"/>
        <w:jc w:val="both"/>
        <w:rPr/>
      </w:pPr>
      <w:r>
        <w:rPr>
          <w:rFonts w:eastAsia="Times New Roman" w:cs="Times New Roman" w:ascii="Times New Roman" w:hAnsi="Times New Roman"/>
          <w:sz w:val="28"/>
          <w:szCs w:val="28"/>
        </w:rPr>
        <w:t>неповна вища – 5 педагоги</w:t>
      </w:r>
    </w:p>
    <w:p>
      <w:pPr>
        <w:pStyle w:val="Normal"/>
        <w:tabs>
          <w:tab w:val="left" w:pos="709" w:leader="none"/>
        </w:tabs>
        <w:spacing w:lineRule="auto" w:line="240" w:before="0" w:after="0"/>
        <w:ind w:left="57"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медичних працівника, 29 осіб  обслуговуючого персоналу.</w:t>
      </w:r>
    </w:p>
    <w:p>
      <w:pPr>
        <w:pStyle w:val="Normal"/>
        <w:tabs>
          <w:tab w:val="left" w:pos="709"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b/>
          <w:i/>
          <w:sz w:val="28"/>
          <w:szCs w:val="28"/>
        </w:rPr>
        <w:t xml:space="preserve"> </w:t>
      </w:r>
      <w:r>
        <w:rPr>
          <w:rFonts w:eastAsia="Times New Roman" w:cs="Times New Roman" w:ascii="Times New Roman" w:hAnsi="Times New Roman"/>
          <w:b/>
          <w:i/>
          <w:sz w:val="28"/>
          <w:szCs w:val="28"/>
        </w:rPr>
        <w:t xml:space="preserve">1. </w:t>
      </w:r>
      <w:r>
        <w:rPr>
          <w:rFonts w:eastAsia="Times New Roman" w:cs="Times New Roman" w:ascii="Times New Roman" w:hAnsi="Times New Roman"/>
          <w:i/>
          <w:sz w:val="28"/>
          <w:szCs w:val="28"/>
        </w:rPr>
        <w:t xml:space="preserve"> </w:t>
      </w:r>
      <w:r>
        <w:rPr>
          <w:rFonts w:eastAsia="Times New Roman" w:cs="Times New Roman" w:ascii="Times New Roman" w:hAnsi="Times New Roman"/>
          <w:b/>
          <w:i/>
          <w:sz w:val="28"/>
          <w:szCs w:val="28"/>
        </w:rPr>
        <w:t xml:space="preserve"> Персональний  внесок  керівника  у   підвищення   рівня організації освітнього  процесу у  закладі дошкільної освіти.</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 xml:space="preserve">    </w:t>
      </w:r>
      <w:r>
        <w:rPr>
          <w:rFonts w:eastAsia="Times New Roman" w:cs="Times New Roman" w:ascii="Times New Roman" w:hAnsi="Times New Roman"/>
          <w:b/>
          <w:i/>
          <w:sz w:val="28"/>
          <w:szCs w:val="28"/>
        </w:rPr>
        <w:t>1.1. Вжиті завідуючимЗДО заходи щодо охоплення навчанням дітей 5-ти річного віку:</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 метою забезпечення своєчасного та в повному обсязі обліку дітей дошкільного віку для прогнозування мережі дошкільних навчальних закладів Холодногірського району відповідно до освітніх запитів населення та створення умов для здобуття громадянами дошкільної освіти за дошкільним навчальним закладом була визначена та закріплена територія обслуговування: вул. Іллінська– 57,59,61,63,67,72; вул. Волонтерська -59,60,60а,61,63,65,71,68,68а;  вул. Полтавський шлях – 144/2,148/2,156; вул. Холодногірська – 10,12,14,16; вул. Петра Болбочана – 59,63,69.</w:t>
      </w:r>
    </w:p>
    <w:p>
      <w:pPr>
        <w:pStyle w:val="Normal"/>
        <w:keepNext w:val="false"/>
        <w:keepLines w:val="false"/>
        <w:widowControl w:val="false"/>
        <w:pBdr/>
        <w:shd w:val="clear" w:fill="auto"/>
        <w:tabs>
          <w:tab w:val="left" w:pos="709" w:leader="none"/>
        </w:tabs>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На закріпленій за  закладом дошкільної освіти території обслуговування, згідно з проведеним у 2019-2020 навчальному року обліком, мешкає                </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highlight w:val="white"/>
          <w:u w:val="none"/>
          <w:vertAlign w:val="baseline"/>
        </w:rPr>
        <w:t>284</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дитини віком від 0 до 6 років.</w:t>
      </w:r>
    </w:p>
    <w:p>
      <w:pPr>
        <w:pStyle w:val="Normal"/>
        <w:keepNext w:val="false"/>
        <w:keepLines w:val="false"/>
        <w:widowControl w:val="false"/>
        <w:pBdr/>
        <w:shd w:val="clear" w:fill="auto"/>
        <w:tabs>
          <w:tab w:val="left" w:pos="709" w:leader="none"/>
        </w:tabs>
        <w:spacing w:lineRule="auto" w:line="276" w:before="0" w:after="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Із загальної кількості дітей віком від 1 до 6 років, які мешкають                  на закріпленій  території, суспільною дошкільною освітою охоплено 7</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highlight w:val="white"/>
          <w:u w:val="none"/>
          <w:vertAlign w:val="baseline"/>
        </w:rPr>
        <w:t>5 % </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дітей. </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Була проведена певна робота щодо охоплення дітей 6-го року життя дошкільною освітою. Вихователями був здійснений соціально-педагогічний патронат сімей, в яких є діти старшого дошкільного віку. Встановлено, що  діти 5-ти річного віку на 100% охоплені дошкільною освітою. </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Для підвищення   рівня організації освітнього процесу в нашому закладі </w:t>
      </w:r>
      <w:r>
        <w:rPr>
          <w:rFonts w:eastAsia="Times New Roman" w:cs="Times New Roman" w:ascii="Times New Roman" w:hAnsi="Times New Roman"/>
          <w:color w:val="000000"/>
          <w:sz w:val="28"/>
          <w:szCs w:val="28"/>
        </w:rPr>
        <w:t xml:space="preserve">  розроблено  систему  управлінських  дій  щодо  реалізації  права  дитини  на  отримання  дошкільної  освіти. У змісті річного плану ЗДО введений розділ «Забезпечення гарантованого права громадян на отримання дошкільної освіти», в якому зазначені відповідні заходи.</w:t>
      </w:r>
    </w:p>
    <w:p>
      <w:pPr>
        <w:pStyle w:val="Normal"/>
        <w:shd w:val="clear" w:fill="FFFFFF"/>
        <w:tabs>
          <w:tab w:val="left" w:pos="709"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Відповідно до цього проводилась робота по наданню можливостей одержання дошкільної освіти в різних формах,   відповідно до потреб дітей:</w:t>
      </w:r>
    </w:p>
    <w:p>
      <w:pPr>
        <w:pStyle w:val="Normal"/>
        <w:numPr>
          <w:ilvl w:val="0"/>
          <w:numId w:val="4"/>
        </w:numPr>
        <w:shd w:val="clear" w:fill="FFFFFF"/>
        <w:tabs>
          <w:tab w:val="left" w:pos="709" w:leader="none"/>
        </w:tabs>
        <w:spacing w:lineRule="auto" w:line="240" w:before="0" w:after="0"/>
        <w:ind w:left="1080" w:hanging="36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Проведена експертиза обліку дітей дошкільного віку;</w:t>
      </w:r>
    </w:p>
    <w:p>
      <w:pPr>
        <w:pStyle w:val="Normal"/>
        <w:numPr>
          <w:ilvl w:val="0"/>
          <w:numId w:val="4"/>
        </w:numPr>
        <w:shd w:val="clear" w:fill="FFFFFF"/>
        <w:tabs>
          <w:tab w:val="left" w:pos="709" w:leader="none"/>
        </w:tabs>
        <w:spacing w:lineRule="auto" w:line="240" w:before="0" w:after="0"/>
        <w:ind w:left="1080" w:hanging="36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Внесено до інформаційного банку даних відомостей про дітей дошкільного віку.</w:t>
      </w:r>
    </w:p>
    <w:p>
      <w:pPr>
        <w:pStyle w:val="Normal"/>
        <w:numPr>
          <w:ilvl w:val="0"/>
          <w:numId w:val="4"/>
        </w:numPr>
        <w:shd w:val="clear" w:fill="FFFFFF"/>
        <w:tabs>
          <w:tab w:val="left" w:pos="432" w:leader="none"/>
          <w:tab w:val="left" w:pos="709" w:leader="none"/>
        </w:tabs>
        <w:spacing w:lineRule="auto" w:line="240" w:before="0" w:after="0"/>
        <w:ind w:left="1080" w:hanging="36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Проведено соціально-педагогічний патронаж дітей 6-го року життя, які не відвідують дошкільний навчальний заклад, з метою виявлення форм підготовки дітей до шкільного навчання.</w:t>
      </w:r>
    </w:p>
    <w:p>
      <w:pPr>
        <w:pStyle w:val="Normal"/>
        <w:numPr>
          <w:ilvl w:val="0"/>
          <w:numId w:val="4"/>
        </w:numPr>
        <w:shd w:val="clear" w:fill="FFFFFF"/>
        <w:tabs>
          <w:tab w:val="left" w:pos="432" w:leader="none"/>
          <w:tab w:val="left" w:pos="709" w:leader="none"/>
        </w:tabs>
        <w:spacing w:lineRule="auto" w:line="240" w:before="0" w:after="0"/>
        <w:ind w:left="1080" w:hanging="36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Створенно консультативний центр роботи з батьками для професійного консультування  де б вони могли отримати кваліфіковану консультацію педагогів та інших спеціалістів з питань виховання та навчання дітей удома ; </w:t>
      </w:r>
    </w:p>
    <w:p>
      <w:pPr>
        <w:pStyle w:val="Normal"/>
        <w:shd w:val="clear" w:fill="FFFFFF"/>
        <w:tabs>
          <w:tab w:val="left" w:pos="432" w:leader="none"/>
          <w:tab w:val="left" w:pos="709"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ab/>
        <w:t>Вихователями був здійснений соціально-педагогічний патронат сімей, в яких діти старшого дошкільного віку не охоплені дошкільною освітою. Була проведена роз’яснювальна робота щодо важливості формування у дітей шкільної зрілості (розумової, соціальної, емоційної), психологічної та фізичної готовності до навчання у школі. Вихователі запросили батьків до співпраці з  закладом дошкільної освіти для вирішення цієї проблеми. Для батьків були проведені консультації з питань розвитку,  виховання та навчання дітей. Батьки разом з дітьми відвідали День відкритих дверей, святкування різних свят та розваг ЗДО.</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Потреби  батьків  щодо  утримання  дітей  у  закладі  задовольняються  повною  мірою.</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1.2. Створення  умов для варіативності навчання та вжиті  заходи щодо   упровадження   інноваційних   педагогічних   технологій   у навчальний  процес:</w:t>
      </w:r>
    </w:p>
    <w:p>
      <w:pPr>
        <w:pStyle w:val="Normal"/>
        <w:keepNext w:val="false"/>
        <w:keepLines w:val="false"/>
        <w:widowControl/>
        <w:pBdr/>
        <w:shd w:val="clear" w:fill="auto"/>
        <w:tabs>
          <w:tab w:val="left" w:pos="708"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i/>
          <w:caps w:val="false"/>
          <w:smallCaps w:val="false"/>
          <w:strike w:val="false"/>
          <w:dstrike w:val="false"/>
          <w:color w:val="00000A"/>
          <w:position w:val="0"/>
          <w:sz w:val="28"/>
          <w:sz w:val="28"/>
          <w:szCs w:val="28"/>
          <w:u w:val="none"/>
          <w:shd w:fill="FFFFFF" w:val="clear"/>
          <w:vertAlign w:val="baseline"/>
        </w:rPr>
        <w:tab/>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  Діяльність закладу відбувається у сформованому  освітньому середовищі, яке забезпечує оптимальне функціонування усіх підсистем закладу, відповідає принципам відкритості, мобільності і модернізації освітньої діяльності. Кожен структурний елемент несе певну педагогічну, психологічну, соціальну функцію.</w:t>
      </w:r>
    </w:p>
    <w:p>
      <w:pPr>
        <w:pStyle w:val="Normal"/>
        <w:keepNext w:val="false"/>
        <w:keepLines w:val="false"/>
        <w:widowControl/>
        <w:pBdr/>
        <w:shd w:val="clear" w:fill="auto"/>
        <w:tabs>
          <w:tab w:val="left" w:pos="708"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Сучасна освіта вимагає докорінного переосмислення стратегії освіти,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освітній процес, забезпечення педагогічного колективу новою методичною літературою, періодичними підписними виданням, сучасним дидактичним матеріалом.    </w:t>
      </w:r>
    </w:p>
    <w:p>
      <w:pPr>
        <w:pStyle w:val="Normal"/>
        <w:keepNext w:val="false"/>
        <w:keepLines w:val="false"/>
        <w:widowControl/>
        <w:pBdr/>
        <w:shd w:val="clear" w:fill="auto"/>
        <w:tabs>
          <w:tab w:val="left" w:pos="708" w:leader="none"/>
        </w:tabs>
        <w:spacing w:lineRule="auto" w:line="240" w:before="0" w:after="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В 2019-2020 н.р.  вихователь Слухай О.В.  впроваджувала досвід роботи на тему: «Формування економічної грамотності дітей дошкільного віку»; вихователь Ротаєнко М.М. на тему: «Формування правильної звукової культури мовлення у дітей дошкільного віку», інструктор з фізичного виховання впроваджував досвід роботи з аквааеробіки.</w:t>
      </w:r>
    </w:p>
    <w:p>
      <w:pPr>
        <w:pStyle w:val="Normal"/>
        <w:keepNext w:val="false"/>
        <w:keepLines w:val="false"/>
        <w:widowControl/>
        <w:pBdr/>
        <w:shd w:val="clear" w:fill="auto"/>
        <w:tabs>
          <w:tab w:val="left" w:pos="708" w:leader="none"/>
        </w:tabs>
        <w:spacing w:lineRule="auto" w:line="240" w:before="0" w:after="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Крім того педагоги впроваджували елементи інноваційних технологій, а саме: </w:t>
      </w:r>
    </w:p>
    <w:p>
      <w:pPr>
        <w:pStyle w:val="Normal"/>
        <w:keepNext w:val="false"/>
        <w:keepLines w:val="false"/>
        <w:widowControl w:val="false"/>
        <w:pBdr/>
        <w:shd w:val="clear" w:fill="auto"/>
        <w:tabs>
          <w:tab w:val="left" w:pos="709" w:leader="none"/>
        </w:tabs>
        <w:spacing w:lineRule="auto" w:line="240" w:before="0" w:after="0"/>
        <w:ind w:left="0" w:right="0" w:firstLine="708"/>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111111"/>
          <w:position w:val="0"/>
          <w:sz w:val="28"/>
          <w:sz w:val="28"/>
          <w:szCs w:val="28"/>
          <w:u w:val="none"/>
          <w:shd w:fill="FFFFFF" w:val="clear"/>
          <w:vertAlign w:val="baseline"/>
        </w:rPr>
        <w:t>Методику використання схем-моделей для навчання дітей описовим розповідям, а</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втор – Ткаченко Т. Навчаючи старших дошкільників складанню описових розповідей, використовують схеми-моделі. Діти вибудовують розповідь з дотриманням послідовності та параметрів, закладених у схемах: колір, форма, величина, матеріал, частини, дії. Використання схем при складанні описових розповідей допомагає дітям засвоїти порівняння предметів не в загальній формі – чим подібні, або чим відрізняються предмети, а диференціювати. порівнюючи предмети за формою, величиною, кольором тощо.</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 </w:t>
      </w:r>
    </w:p>
    <w:p>
      <w:pPr>
        <w:pStyle w:val="Normal"/>
        <w:keepNext w:val="false"/>
        <w:keepLines w:val="false"/>
        <w:widowControl w:val="false"/>
        <w:pBdr/>
        <w:shd w:val="clear" w:fill="auto"/>
        <w:tabs>
          <w:tab w:val="left" w:pos="709" w:leader="none"/>
        </w:tabs>
        <w:spacing w:lineRule="auto" w:line="240" w:before="0" w:after="0"/>
        <w:ind w:left="0" w:right="0" w:firstLine="708"/>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111111"/>
          <w:position w:val="0"/>
          <w:sz w:val="28"/>
          <w:sz w:val="28"/>
          <w:szCs w:val="28"/>
          <w:u w:val="none"/>
          <w:shd w:fill="FFFFFF" w:val="clear"/>
          <w:vertAlign w:val="baseline"/>
        </w:rPr>
        <w:t>Методику розвитку творчих здібностей на заняттях з малювання, а</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втор – Шульга Л. Діти зображають навколишнє тільки після емоційних зустрічей       з ним у процесі спостереження, розгляду картин, слухання музики, читання, розповідання. Головне завдання організації зображувальної діяльності – виховання естетичних почуттів, а допоміжне – навчання технічним прийомам. Чим більше органів чуття беруть участь у сприйманні навколишнього, тим повнішими будуть уявлення, глибшим – пізнання.</w:t>
      </w:r>
    </w:p>
    <w:p>
      <w:pPr>
        <w:pStyle w:val="Normal"/>
        <w:tabs>
          <w:tab w:val="left" w:pos="709" w:leader="none"/>
        </w:tabs>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1.3. Організація  різних  форм  позаурочної  освітньої роботи:</w:t>
      </w:r>
    </w:p>
    <w:p>
      <w:pPr>
        <w:pStyle w:val="Normal"/>
        <w:tabs>
          <w:tab w:val="left" w:pos="708"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В ЗДО створені належні умови для задоволення потреб у розвитку творчих здібностей та інтересів дітей: у групах створені ігрові зони за гендерними ознаками; оформлені куточки відповідно до різних видів діяльності дітей: образотворчої, театралізованої, пізнавальної тощо. Раз на тиждень вихователі, згідно перспективного планування освітньої діяльності, проводили гурткову роботу з навчання дітей нетрадиційних технік малювання, театралізованої діяльності. Значну увагу приділяли формуванню основ безпеки життєдіяльності під час різних видів діяльності та  «Школи безпеки».</w:t>
      </w:r>
    </w:p>
    <w:p>
      <w:pPr>
        <w:pStyle w:val="Normal"/>
        <w:tabs>
          <w:tab w:val="left" w:pos="708" w:leader="none"/>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2. Вжиті  керівником заходи щодо зміцнення та  модернізації матеріально-технічної бази  закладу:</w:t>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pPr>
      <w:r>
        <w:rPr>
          <w:rFonts w:eastAsia="Times New Roman" w:cs="Times New Roman" w:ascii="Times New Roman" w:hAnsi="Times New Roman"/>
          <w:color w:val="000000"/>
          <w:sz w:val="28"/>
          <w:szCs w:val="28"/>
        </w:rPr>
        <w:t>Для зміцнення та модернізації матеріально - технічної бази навчального закладу було оновлено в методичному кабінеті методичну літературу.</w:t>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709"/>
        <w:jc w:val="both"/>
        <w:rPr>
          <w:rFonts w:ascii="Times New Roman" w:hAnsi="Times New Roman"/>
        </w:rPr>
      </w:pPr>
      <w:bookmarkStart w:id="0" w:name="_heading=h.gjdgxs"/>
      <w:bookmarkEnd w:id="0"/>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За кошти засновника проведено</w:t>
      </w:r>
    </w:p>
    <w:p>
      <w:pPr>
        <w:pStyle w:val="Style12"/>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w:t>
      </w:r>
      <w:r>
        <w:rPr>
          <w:rFonts w:eastAsia="Times New Roman" w:cs="Times New Roman" w:ascii="Times New Roman" w:hAnsi="Times New Roman"/>
          <w:color w:val="000000"/>
          <w:sz w:val="28"/>
          <w:szCs w:val="28"/>
        </w:rPr>
        <w:t>Двері металопластикові.(3шт. на центральному вході, туалет, кабінет діловода,кабінет  медичної сестри, )</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2. Вікна металопластикові (гр. 12, 11, 7, 9, 1, 10)</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3. Заміна системи опалення в групах №№ 11, 12</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4. Капітальний ремонт групи раннього віку № 1.</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5. Заміна домофонів на домофони з відеоспостереженням 7 штук. (гр. 7,8,9,10,11,12 та кабінет директора)</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6. Пральна машина.</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7. Рушники махрові - 228 штук.</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8. Постільна білизна - 142 комплекта.</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9. Асфальтування доріжки  біля групи № 1.</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10. Шафи</w:t>
      </w:r>
      <w:bookmarkStart w:id="1" w:name="__DdeLink__199_920467240"/>
      <w:bookmarkEnd w:id="1"/>
      <w:r>
        <w:rPr>
          <w:rFonts w:ascii="Times New Roman" w:hAnsi="Times New Roman"/>
          <w:sz w:val="28"/>
          <w:szCs w:val="28"/>
        </w:rPr>
        <w:t xml:space="preserve"> для одягу дитячого 20 шт в гр. № 10.</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11. Ліжка дитячі - 4 штуки в 1 гр.</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12. Ігровий майданчик (гірка, балансир, гойдалка, будиночок) для гр. № 1.</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13. Заправка вогнегасників (15 штук). та придбання нових 5 штук.</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14. Шафи  для одягу дитячого 20 шт в гр. № 1.</w:t>
      </w:r>
    </w:p>
    <w:p>
      <w:pPr>
        <w:pStyle w:val="Style12"/>
        <w:bidi w:val="0"/>
        <w:spacing w:lineRule="auto" w:line="240" w:before="0" w:after="0"/>
        <w:rPr>
          <w:rFonts w:ascii="Times New Roman" w:hAnsi="Times New Roman"/>
          <w:sz w:val="28"/>
          <w:szCs w:val="28"/>
        </w:rPr>
      </w:pPr>
      <w:r>
        <w:rPr>
          <w:rFonts w:ascii="Times New Roman" w:hAnsi="Times New Roman"/>
          <w:sz w:val="28"/>
          <w:szCs w:val="28"/>
        </w:rPr>
        <w:t>15. Ігровий майданчик для гр. № 1.</w:t>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709"/>
        <w:jc w:val="both"/>
        <w:rPr>
          <w:rFonts w:ascii="Times New Roman" w:hAnsi="Times New Roman" w:eastAsia="Times New Roman" w:cs="Times New Roman"/>
          <w:color w:val="FF0000"/>
          <w:sz w:val="28"/>
          <w:szCs w:val="28"/>
        </w:rPr>
      </w:pPr>
      <w:bookmarkStart w:id="2" w:name="_heading=h.80k1b063nhuv"/>
      <w:bookmarkStart w:id="3" w:name="_heading=h.80k1b063nhuv"/>
      <w:bookmarkEnd w:id="3"/>
      <w:r>
        <w:rPr>
          <w:rFonts w:eastAsia="Times New Roman" w:cs="Times New Roman" w:ascii="Times New Roman" w:hAnsi="Times New Roman"/>
          <w:color w:val="FF0000"/>
          <w:sz w:val="28"/>
          <w:szCs w:val="28"/>
        </w:rPr>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3.  Залучення  додаткових  джерел  фінансування  навчального закладу та їх раціональне використання.</w:t>
      </w:r>
    </w:p>
    <w:p>
      <w:pPr>
        <w:pStyle w:val="Normal"/>
        <w:keepNext w:val="false"/>
        <w:keepLines w:val="false"/>
        <w:widowControl w:val="false"/>
        <w:pBdr/>
        <w:shd w:val="clear" w:fill="auto"/>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both"/>
        <w:rPr>
          <w:rFonts w:ascii="Times New Roman" w:hAnsi="Times New Roman" w:eastAsia="Liberation Serif" w:cs="Liberation Serif"/>
          <w:b/>
          <w:b/>
          <w:i/>
          <w:i/>
          <w:caps w:val="false"/>
          <w:smallCaps w:val="false"/>
          <w:strike w:val="false"/>
          <w:dstrike w:val="false"/>
          <w:color w:val="00000A"/>
          <w:position w:val="0"/>
          <w:sz w:val="28"/>
          <w:sz w:val="28"/>
          <w:szCs w:val="28"/>
          <w:highlight w:val="white"/>
          <w:u w:val="none"/>
          <w:vertAlign w:val="baseline"/>
        </w:rPr>
      </w:pPr>
      <w:r>
        <w:rPr>
          <w:rFonts w:eastAsia="Liberation Serif" w:cs="Liberation Serif" w:ascii="Times New Roman" w:hAnsi="Times New Roman"/>
          <w:b/>
          <w:i/>
          <w:caps w:val="false"/>
          <w:smallCaps w:val="false"/>
          <w:strike w:val="false"/>
          <w:dstrike w:val="false"/>
          <w:color w:val="00000A"/>
          <w:position w:val="0"/>
          <w:sz w:val="28"/>
          <w:sz w:val="28"/>
          <w:szCs w:val="28"/>
          <w:u w:val="none"/>
          <w:shd w:fill="FFFFFF" w:val="clear"/>
          <w:vertAlign w:val="baseline"/>
        </w:rPr>
      </w:r>
    </w:p>
    <w:p>
      <w:pPr>
        <w:pStyle w:val="Normal"/>
        <w:keepNext w:val="false"/>
        <w:keepLines w:val="false"/>
        <w:widowControl w:val="false"/>
        <w:pBdr/>
        <w:shd w:val="clear" w:fill="auto"/>
        <w:tabs>
          <w:tab w:val="left" w:pos="709" w:leader="none"/>
        </w:tabs>
        <w:bidi w:val="0"/>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xml:space="preserve">Адміністрацією закладу дошкільної освіти забезпечується постійне інформування громадськості про надходження і використання благодійних внесків шляхом розміщення відповідних матеріалів на сайті закладу дошкільної освіти, на щорічному звітуванні </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керівника перед громадськістю,  батьківських зборах . </w:t>
      </w:r>
    </w:p>
    <w:p>
      <w:pPr>
        <w:pStyle w:val="Normal"/>
        <w:keepNext w:val="false"/>
        <w:keepLines w:val="false"/>
        <w:widowControl w:val="false"/>
        <w:pBdr/>
        <w:shd w:val="clear" w:fill="auto"/>
        <w:tabs>
          <w:tab w:val="left" w:pos="709" w:leader="none"/>
        </w:tabs>
        <w:bidi w:val="0"/>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Протягом 2019-2020 навчального року значна увага приділялась збереженню та зміцненню матеріальної бази, благоустрою території. </w:t>
      </w:r>
    </w:p>
    <w:p>
      <w:pPr>
        <w:pStyle w:val="Normal"/>
        <w:keepNext w:val="false"/>
        <w:keepLines w:val="false"/>
        <w:widowControl w:val="false"/>
        <w:pBdr/>
        <w:shd w:val="clear" w:fill="auto"/>
        <w:tabs>
          <w:tab w:val="left" w:pos="709" w:leader="none"/>
        </w:tabs>
        <w:spacing w:lineRule="auto" w:line="276" w:before="0" w:after="0"/>
        <w:ind w:left="0" w:right="0" w:hanging="0"/>
        <w:jc w:val="both"/>
        <w:rPr>
          <w:rFonts w:ascii="Times New Roman" w:hAnsi="Times New Roman"/>
          <w:sz w:val="28"/>
          <w:szCs w:val="28"/>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Завдяки благодійній допомозі батьків було проведено:</w:t>
      </w:r>
    </w:p>
    <w:p>
      <w:pPr>
        <w:pStyle w:val="Normal"/>
        <w:widowControl w:val="false"/>
        <w:pBdr/>
        <w:shd w:val="clear" w:fill="auto"/>
        <w:tabs>
          <w:tab w:val="left" w:pos="709" w:leader="none"/>
        </w:tabs>
        <w:spacing w:lineRule="auto" w:line="276" w:before="0" w:after="0"/>
        <w:ind w:left="0" w:right="0" w:hanging="0"/>
        <w:jc w:val="both"/>
        <w:rPr>
          <w:rFonts w:ascii="Times New Roman" w:hAnsi="Times New Roman"/>
          <w:sz w:val="28"/>
          <w:szCs w:val="28"/>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капітальний ремонт  холлів на І повер</w:t>
      </w:r>
      <w:r>
        <w:rPr>
          <w:rFonts w:eastAsia="Times New Roman" w:cs="Times New Roman" w:ascii="Times New Roman" w:hAnsi="Times New Roman"/>
          <w:color w:val="000000"/>
          <w:sz w:val="28"/>
          <w:szCs w:val="28"/>
        </w:rPr>
        <w:t>сі ,</w:t>
      </w:r>
    </w:p>
    <w:p>
      <w:pPr>
        <w:pStyle w:val="Normal"/>
        <w:widowControl w:val="false"/>
        <w:pBdr/>
        <w:shd w:val="clear" w:fill="auto"/>
        <w:tabs>
          <w:tab w:val="left" w:pos="709" w:leader="none"/>
        </w:tabs>
        <w:spacing w:lineRule="auto" w:line="276" w:before="0" w:after="0"/>
        <w:ind w:left="0" w:right="0" w:hanging="0"/>
        <w:jc w:val="both"/>
        <w:rPr>
          <w:rFonts w:ascii="Times New Roman" w:hAnsi="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фарбування фасаду басейну,</w:t>
      </w:r>
    </w:p>
    <w:p>
      <w:pPr>
        <w:pStyle w:val="Normal"/>
        <w:widowControl w:val="false"/>
        <w:pBdr/>
        <w:shd w:val="clear" w:fill="auto"/>
        <w:tabs>
          <w:tab w:val="left" w:pos="709" w:leader="none"/>
        </w:tabs>
        <w:spacing w:lineRule="auto" w:line="276" w:before="0" w:after="0"/>
        <w:ind w:left="0" w:right="0" w:hanging="0"/>
        <w:jc w:val="both"/>
        <w:rPr>
          <w:rFonts w:ascii="Times New Roman" w:hAnsi="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заміна шпалер в коридорі біля харчоблоку,</w:t>
      </w:r>
    </w:p>
    <w:p>
      <w:pPr>
        <w:pStyle w:val="Normal"/>
        <w:widowControl w:val="false"/>
        <w:pBdr/>
        <w:shd w:val="clear" w:fill="auto"/>
        <w:tabs>
          <w:tab w:val="left" w:pos="709" w:leader="none"/>
        </w:tabs>
        <w:spacing w:lineRule="auto" w:line="276" w:before="0" w:after="0"/>
        <w:ind w:left="0" w:right="0" w:hanging="0"/>
        <w:jc w:val="both"/>
        <w:rPr>
          <w:rFonts w:ascii="Times New Roman" w:hAnsi="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капітальний ремонт роздягальні з заміною меблів,</w:t>
      </w:r>
    </w:p>
    <w:p>
      <w:pPr>
        <w:pStyle w:val="Normal"/>
        <w:widowControl w:val="false"/>
        <w:pBdr/>
        <w:shd w:val="clear" w:fill="auto"/>
        <w:tabs>
          <w:tab w:val="left" w:pos="709" w:leader="none"/>
        </w:tabs>
        <w:spacing w:lineRule="auto" w:line="276" w:before="0" w:after="0"/>
        <w:ind w:left="0" w:right="0" w:hanging="0"/>
        <w:jc w:val="both"/>
        <w:rPr>
          <w:rFonts w:ascii="Times New Roman" w:hAnsi="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встановлення натяжної стелі в групі та роздягальні групи № 11,</w:t>
      </w:r>
    </w:p>
    <w:p>
      <w:pPr>
        <w:pStyle w:val="Normal"/>
        <w:widowControl w:val="false"/>
        <w:pBdr/>
        <w:shd w:val="clear" w:fill="auto"/>
        <w:tabs>
          <w:tab w:val="left" w:pos="709" w:leader="none"/>
        </w:tabs>
        <w:spacing w:lineRule="auto" w:line="276" w:before="0" w:after="0"/>
        <w:ind w:left="0" w:right="0" w:hanging="0"/>
        <w:jc w:val="both"/>
        <w:rPr>
          <w:rFonts w:ascii="Times New Roman" w:hAnsi="Times New Roman"/>
          <w:sz w:val="28"/>
          <w:szCs w:val="28"/>
        </w:rPr>
      </w:pPr>
      <w:r>
        <w:rPr>
          <w:rFonts w:eastAsia="Times New Roman" w:cs="Times New Roman" w:ascii="Times New Roman" w:hAnsi="Times New Roman"/>
          <w:color w:val="000000"/>
          <w:sz w:val="28"/>
          <w:szCs w:val="28"/>
        </w:rPr>
        <w:t>- з</w:t>
      </w:r>
      <w:r>
        <w:rPr>
          <w:rFonts w:eastAsia="Times New Roman" w:cs="Times New Roman" w:ascii="Times New Roman" w:hAnsi="Times New Roman"/>
          <w:color w:val="000000"/>
          <w:sz w:val="28"/>
          <w:szCs w:val="28"/>
        </w:rPr>
        <w:t>амінено ногомийку в групі № 5,</w:t>
      </w:r>
    </w:p>
    <w:p>
      <w:pPr>
        <w:pStyle w:val="Normal"/>
        <w:keepNext w:val="false"/>
        <w:keepLines w:val="false"/>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організовано монтаж дитячого ігрового майданчику групи № 1,</w:t>
      </w:r>
    </w:p>
    <w:p>
      <w:pPr>
        <w:pStyle w:val="Normal"/>
        <w:keepNext w:val="false"/>
        <w:keepLines w:val="false"/>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Для підтримання санітарно – гігієнічного стану в закладі, батьками були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придбанні:</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сода харчова - 200 кг</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гірчиця - 108.4 кг</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мило господарче</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19 кг</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миючий засіб для посуду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105 л</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мило рідке туалетне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142 л</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мило рідке господарче — 90 л</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сантрі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83 л</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серветки — 400 пач</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Доместос — 92 л</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білизна — 138 л</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порошок для чищення — 45 кг</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туалетний папір — 486 рул</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пральний порошок — 135 кг</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папір офісний -  20 пач</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пропер — 15 л</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миючий засіб для вікон 10 л</w:t>
      </w:r>
    </w:p>
    <w:p>
      <w:pPr>
        <w:pStyle w:val="Normal"/>
        <w:widowControl w:val="false"/>
        <w:pBdr/>
        <w:shd w:val="clear" w:fill="auto"/>
        <w:tabs>
          <w:tab w:val="left" w:pos="709" w:leader="none"/>
        </w:tabs>
        <w:spacing w:lineRule="auto" w:line="276"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засіб від жиру - 4л</w:t>
      </w:r>
    </w:p>
    <w:p>
      <w:pPr>
        <w:pStyle w:val="Normal"/>
        <w:keepNext w:val="false"/>
        <w:keepLines w:val="false"/>
        <w:widowControl w:val="false"/>
        <w:pBdr/>
        <w:shd w:val="clear" w:fill="auto"/>
        <w:tabs>
          <w:tab w:val="left" w:pos="709" w:leader="none"/>
        </w:tabs>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800000"/>
          <w:position w:val="0"/>
          <w:sz w:val="28"/>
          <w:sz w:val="28"/>
          <w:szCs w:val="28"/>
          <w:highlight w:val="white"/>
          <w:u w:val="none"/>
          <w:vertAlign w:val="baseline"/>
        </w:rPr>
        <w:t>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На всі ігрові майданчики</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xml:space="preserve"> завезено пісок.</w:t>
      </w:r>
    </w:p>
    <w:p>
      <w:pPr>
        <w:pStyle w:val="Normal"/>
        <w:keepNext w:val="false"/>
        <w:keepLines w:val="false"/>
        <w:widowControl w:val="false"/>
        <w:pBdr/>
        <w:shd w:val="clear" w:fill="auto"/>
        <w:tabs>
          <w:tab w:val="left" w:pos="709" w:leader="none"/>
        </w:tabs>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highlight w:val="white"/>
          <w:u w:val="none"/>
          <w:vertAlign w:val="baseline"/>
        </w:rPr>
        <w:t xml:space="preserve">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4. Вжиті  заходи  щодо  забезпечення закладу дошкільної освіти кваліфікованими   педагогічними   кадрами   та   доцільність    їх розстановки.</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color w:val="000000"/>
          <w:sz w:val="28"/>
          <w:szCs w:val="28"/>
        </w:rPr>
        <w:tab/>
      </w:r>
      <w:r>
        <w:rPr>
          <w:rFonts w:eastAsia="Times New Roman" w:cs="Times New Roman" w:ascii="Times New Roman" w:hAnsi="Times New Roman"/>
          <w:color w:val="000000"/>
          <w:sz w:val="28"/>
          <w:szCs w:val="28"/>
        </w:rPr>
        <w:t>Всього в  закладі дошкільної освіти працюють 21  педагогічних працівників: з вищою освітою – 12 осіб; з базовою вищою освітою – 4 педагоги, неповною вищою  – 5.</w:t>
      </w:r>
    </w:p>
    <w:p>
      <w:pPr>
        <w:pStyle w:val="Normal"/>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В закладі забезпечуються права педагогічних працівників на підвищення кваліфікації: в наявності перспективне планування курсової перепідготовки та атестації педагогічних працівників. Підвищення професійної майстерності педагогічних працівників здійснюється шляхом відвідування методичних об’єднань, семінарів, курсів підвищення кваліфікації при Харківському інституті безперервної освіти, методичних об’єднань .</w:t>
      </w:r>
    </w:p>
    <w:p>
      <w:pPr>
        <w:pStyle w:val="Normal"/>
        <w:tabs>
          <w:tab w:val="left" w:pos="709"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Щороку згідно з графіком педагогічні працівники проходять курси підвищення кваліфікації та підлягають атестації відповідно до чинного Положення про атестацію педагогічних працівників. Таким чином підтверджується поступове підвищення кваліфікації педагогічних працівників ЗДО. </w:t>
      </w:r>
    </w:p>
    <w:p>
      <w:pPr>
        <w:pStyle w:val="Normal"/>
        <w:tabs>
          <w:tab w:val="left" w:pos="709"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 xml:space="preserve">Адміністрація створює оптимальні умови зростання педагогів з  урахуванням індивідуальних можливостей кожного:    </w:t>
      </w:r>
    </w:p>
    <w:p>
      <w:pPr>
        <w:pStyle w:val="Normal"/>
        <w:tabs>
          <w:tab w:val="left" w:pos="709"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 xml:space="preserve">У 2019– 2020 навчальному  році були атестовані наступні педагоги: </w:t>
      </w:r>
      <w:r>
        <w:rPr>
          <w:rFonts w:eastAsia="Times New Roman" w:cs="Times New Roman" w:ascii="Times New Roman" w:hAnsi="Times New Roman"/>
          <w:color w:val="000000"/>
          <w:sz w:val="28"/>
          <w:szCs w:val="28"/>
        </w:rPr>
        <w:t xml:space="preserve"> вихователь Слухай О.В. </w:t>
      </w:r>
      <w:r>
        <w:rPr>
          <w:rFonts w:eastAsia="Times New Roman" w:cs="Times New Roman" w:ascii="Times New Roman" w:hAnsi="Times New Roman"/>
          <w:sz w:val="28"/>
          <w:szCs w:val="28"/>
        </w:rPr>
        <w:t xml:space="preserve">на відповідність раніше присвоєній </w:t>
      </w:r>
      <w:r>
        <w:rPr>
          <w:rFonts w:eastAsia="Times New Roman" w:cs="Times New Roman" w:ascii="Times New Roman" w:hAnsi="Times New Roman"/>
          <w:color w:val="000000"/>
          <w:sz w:val="28"/>
          <w:szCs w:val="28"/>
        </w:rPr>
        <w:t>кваліфікаційній категорії «спеціаліст вищої категорії» та присвоєння педагогічного звання «Старший вихователь»; вихователь Пономаренко О.В. на присвоєння кваліфікаційної категорії «спеціаліст другої категорії».</w:t>
      </w:r>
    </w:p>
    <w:p>
      <w:pPr>
        <w:pStyle w:val="Normal"/>
        <w:tabs>
          <w:tab w:val="left" w:pos="709"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За наслідками атестації   педагоги мають такі кваліфікаційні категорії:</w:t>
      </w:r>
    </w:p>
    <w:p>
      <w:pPr>
        <w:pStyle w:val="Normal"/>
        <w:keepNext w:val="false"/>
        <w:keepLines w:val="false"/>
        <w:widowControl w:val="false"/>
        <w:numPr>
          <w:ilvl w:val="0"/>
          <w:numId w:val="3"/>
        </w:numPr>
        <w:pBdr/>
        <w:shd w:val="clear" w:fill="auto"/>
        <w:tabs>
          <w:tab w:val="left" w:pos="709" w:leader="none"/>
        </w:tabs>
        <w:spacing w:lineRule="auto" w:line="240" w:before="0" w:after="0"/>
        <w:ind w:left="0" w:right="0" w:hanging="11"/>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кваліфікаційна категорія «Спеціаліст вищої категорії» – 5 педагоги</w:t>
      </w:r>
    </w:p>
    <w:p>
      <w:pPr>
        <w:pStyle w:val="Normal"/>
        <w:keepNext w:val="false"/>
        <w:keepLines w:val="false"/>
        <w:widowControl w:val="false"/>
        <w:numPr>
          <w:ilvl w:val="0"/>
          <w:numId w:val="3"/>
        </w:numPr>
        <w:pBdr/>
        <w:shd w:val="clear" w:fill="auto"/>
        <w:tabs>
          <w:tab w:val="left" w:pos="709" w:leader="none"/>
        </w:tabs>
        <w:spacing w:lineRule="auto" w:line="240" w:before="0" w:after="0"/>
        <w:ind w:left="0" w:right="0" w:hanging="11"/>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кваліфікаційна категорія «Спеціаліст ІІ категорії» – 5 педагоги</w:t>
      </w:r>
    </w:p>
    <w:p>
      <w:pPr>
        <w:pStyle w:val="Normal"/>
        <w:keepNext w:val="false"/>
        <w:keepLines w:val="false"/>
        <w:widowControl w:val="false"/>
        <w:numPr>
          <w:ilvl w:val="0"/>
          <w:numId w:val="3"/>
        </w:numPr>
        <w:pBdr/>
        <w:shd w:val="clear" w:fill="auto"/>
        <w:tabs>
          <w:tab w:val="left" w:pos="709" w:leader="none"/>
        </w:tabs>
        <w:spacing w:lineRule="auto" w:line="240" w:before="0" w:after="0"/>
        <w:ind w:left="0" w:right="0" w:hanging="11"/>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кваліфікаційна категорія «Спеціаліст» – 3 педагогів</w:t>
      </w:r>
    </w:p>
    <w:p>
      <w:pPr>
        <w:pStyle w:val="Normal"/>
        <w:keepNext w:val="false"/>
        <w:keepLines w:val="false"/>
        <w:widowControl w:val="false"/>
        <w:numPr>
          <w:ilvl w:val="0"/>
          <w:numId w:val="3"/>
        </w:numPr>
        <w:pBdr/>
        <w:shd w:val="clear" w:fill="auto"/>
        <w:tabs>
          <w:tab w:val="left" w:pos="709" w:leader="none"/>
        </w:tabs>
        <w:spacing w:lineRule="auto" w:line="240" w:before="0" w:after="0"/>
        <w:ind w:left="0" w:right="0" w:hanging="11"/>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11 тарифний розряд – 2 педагоги</w:t>
      </w:r>
    </w:p>
    <w:p>
      <w:pPr>
        <w:pStyle w:val="Normal"/>
        <w:keepNext w:val="false"/>
        <w:keepLines w:val="false"/>
        <w:widowControl w:val="false"/>
        <w:numPr>
          <w:ilvl w:val="0"/>
          <w:numId w:val="3"/>
        </w:numPr>
        <w:pBdr/>
        <w:shd w:val="clear" w:fill="auto"/>
        <w:tabs>
          <w:tab w:val="left" w:pos="709" w:leader="none"/>
        </w:tabs>
        <w:spacing w:lineRule="auto" w:line="240" w:before="0" w:after="0"/>
        <w:ind w:left="0" w:right="0" w:hanging="11"/>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10 тарифний розряд – 6 педагогів</w:t>
      </w:r>
    </w:p>
    <w:p>
      <w:pPr>
        <w:pStyle w:val="Normal"/>
        <w:keepNext w:val="false"/>
        <w:keepLines w:val="false"/>
        <w:widowControl w:val="false"/>
        <w:numPr>
          <w:ilvl w:val="0"/>
          <w:numId w:val="3"/>
        </w:numPr>
        <w:pBdr/>
        <w:shd w:val="clear" w:fill="auto"/>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11"/>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педагогічне звання – 4 педагога</w:t>
      </w:r>
    </w:p>
    <w:p>
      <w:pPr>
        <w:pStyle w:val="Normal"/>
        <w:keepNext w:val="false"/>
        <w:keepLines w:val="false"/>
        <w:widowControl w:val="false"/>
        <w:pBdr/>
        <w:shd w:val="clear" w:fill="FFFF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11"/>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5. Соціальний захист, збереження та зміцнення здоров’я вихованців та педагогічних працівників:</w:t>
      </w:r>
    </w:p>
    <w:p>
      <w:pPr>
        <w:pStyle w:val="Normal"/>
        <w:keepNext w:val="true"/>
        <w:keepLines w:val="false"/>
        <w:widowControl w:val="false"/>
        <w:pBdr/>
        <w:shd w:val="clear" w:fill="auto"/>
        <w:tabs>
          <w:tab w:val="left" w:pos="709" w:leader="none"/>
        </w:tabs>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З  метою  соціального  захисту  працівників  є  зареєстрований на  період  з  2017 – 2020 року Колективний  договір.  Правила  внутрішнього  трудового  розпорядку  затверджені  на  загальних  зборах трудового  колективу.</w:t>
      </w:r>
    </w:p>
    <w:p>
      <w:pPr>
        <w:pStyle w:val="Normal"/>
        <w:keepNext w:val="true"/>
        <w:keepLines w:val="false"/>
        <w:widowControl w:val="false"/>
        <w:pBdr/>
        <w:shd w:val="clear" w:fill="auto"/>
        <w:tabs>
          <w:tab w:val="left" w:pos="709" w:leader="none"/>
        </w:tabs>
        <w:spacing w:lineRule="auto" w:line="240" w:before="0" w:after="0"/>
        <w:ind w:left="0" w:right="0" w:hanging="0"/>
        <w:jc w:val="both"/>
        <w:rPr>
          <w:rFonts w:ascii="Liberation Sans" w:hAnsi="Liberation Sans" w:eastAsia="Liberation Sans" w:cs="Liberation Sans"/>
          <w:b w:val="false"/>
          <w:b w:val="false"/>
          <w:i w:val="false"/>
          <w:i w:val="false"/>
          <w:caps w:val="false"/>
          <w:smallCaps w:val="false"/>
          <w:strike w:val="false"/>
          <w:dstrike w:val="false"/>
          <w:color w:val="00000A"/>
          <w:position w:val="0"/>
          <w:sz w:val="24"/>
          <w:sz w:val="28"/>
          <w:szCs w:val="28"/>
          <w:highlight w:val="yellow"/>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У  закладі  створено  комісію з  соціального  страхування, оптимально  розподілено  навантаження  між  педагогічними  працівниками,  надається  доплата  педагогам  за  вислугу  років,  щорічно  надаються  відпустки в літні місяці та за  бажанням  працівників,  виплачуються  кошти  на  оздоровлення,   щорічна  грошова  винагорода.</w:t>
      </w:r>
    </w:p>
    <w:p>
      <w:pPr>
        <w:pStyle w:val="Normal"/>
        <w:keepNext w:val="true"/>
        <w:keepLines w:val="false"/>
        <w:widowControl w:val="false"/>
        <w:pBdr/>
        <w:shd w:val="clear" w:fill="auto"/>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8"/>
          <w:sz w:val="28"/>
          <w:szCs w:val="28"/>
          <w:u w:val="none"/>
          <w:shd w:fill="FFFFFF" w:val="clear"/>
          <w:vertAlign w:val="baseline"/>
        </w:rPr>
        <w:t>Порушень  трудового  законодавства  не  відмічено.</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5.1. забезпечення   організації   харчування   та    медичного обслуговування вихованців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ab/>
        <w:t xml:space="preserve">Планові лікарські огляди дітей проводяться чітко за графіком: у  групах раннього віку – один раз на місяць, у дошкільних – один раз у квартал.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color w:val="000000"/>
          <w:sz w:val="28"/>
          <w:szCs w:val="28"/>
        </w:rPr>
        <w:tab/>
      </w:r>
      <w:r>
        <w:rPr>
          <w:rFonts w:eastAsia="Times New Roman" w:cs="Times New Roman" w:ascii="Times New Roman" w:hAnsi="Times New Roman"/>
          <w:sz w:val="28"/>
          <w:szCs w:val="28"/>
        </w:rPr>
        <w:t>Організація харчування здійснюється у відповідності до Інструкції з організації харчування дітей дошкільних закладів від 17.01.2006 № 298/227 (зі змінами). В наявності орієнтовне двотижневе меню, щоденний меню-розклад, картотека страв,  книги бракеражу сирої та готової продукції, інша нормативна документація. Вихователі достатньо приділяють уваги вихованню культурно-гігієнічних навичок дітей під час прийому їжі, самообслуговуванні, організовують чергування дітей по їдальні. У  дітей сформовані навички сервірування столу, правильного користування столовими приборами, серветками.</w:t>
      </w:r>
    </w:p>
    <w:p>
      <w:pPr>
        <w:pStyle w:val="Normal"/>
        <w:keepNext w:val="true"/>
        <w:keepLines w:val="false"/>
        <w:widowControl w:val="false"/>
        <w:pBdr/>
        <w:shd w:val="clear" w:fill="auto"/>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Оплата вартості харчування здійснюється  згідно  із грошовими нормами харчування, затвердженими рішенням 31 сесії Харківської міської ради 7 скликання від 27.11.2019 № 1814/19 «Про бюджет міста Харкова на 2020 рік та затвердженим обсягом асигнувань на харчування:</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1.1.Вікова група від 1-го до 3-х років – 25,00 грн (із розрахунку:</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10,00 грн –бюджетні кошти та 15,00 грн – батьківська плата);</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1.2.Вікова група від 3-х до  6-ти (7-ми) років – 30,00 грн (із</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розрахунку: 12,00 грн – бюджетні кошти та 18,00 грн – батьківська</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плата);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Були звільнені від сплати за харчування діти учасників антитерористичної операції (операції об҆єднаних сил).</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 xml:space="preserve">   </w:t>
      </w:r>
      <w:r>
        <w:rPr>
          <w:rFonts w:eastAsia="Times New Roman" w:cs="Times New Roman" w:ascii="Times New Roman" w:hAnsi="Times New Roman"/>
          <w:b/>
          <w:i/>
          <w:sz w:val="28"/>
          <w:szCs w:val="28"/>
        </w:rPr>
        <w:t>5.2</w:t>
      </w:r>
      <w:r>
        <w:rPr>
          <w:rFonts w:eastAsia="Times New Roman" w:cs="Times New Roman" w:ascii="Times New Roman" w:hAnsi="Times New Roman"/>
          <w:sz w:val="28"/>
          <w:szCs w:val="28"/>
        </w:rPr>
        <w:t>.</w:t>
      </w:r>
      <w:r>
        <w:rPr>
          <w:rFonts w:eastAsia="Times New Roman" w:cs="Times New Roman" w:ascii="Times New Roman" w:hAnsi="Times New Roman"/>
          <w:b/>
          <w:i/>
          <w:sz w:val="28"/>
          <w:szCs w:val="28"/>
        </w:rPr>
        <w:t xml:space="preserve">   дотримання  вимог  охорони  дитинства,  техніки   безпеки, санітарно-гігієнічних та протипожежних норм;</w:t>
      </w:r>
    </w:p>
    <w:p>
      <w:pPr>
        <w:pStyle w:val="Normal"/>
        <w:keepNext w:val="true"/>
        <w:keepLines w:val="false"/>
        <w:widowControl w:val="false"/>
        <w:pBdr/>
        <w:shd w:val="clear" w:fill="auto"/>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Приміщення закладу знаходяться у належному стані для здійснення освітньої діяльності.</w:t>
      </w:r>
    </w:p>
    <w:p>
      <w:pPr>
        <w:pStyle w:val="Normal"/>
        <w:keepNext w:val="false"/>
        <w:keepLines w:val="false"/>
        <w:widowControl w:val="false"/>
        <w:pBdr/>
        <w:shd w:val="clear" w:fill="auto"/>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Не працює автоматична протипожежна система сигналізації.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xml:space="preserve">В належному стані пожежні гідранти, в наявності вогнегасники, протипожежний куточок, плани евакуації людей на випадок виникнення пожеж. </w:t>
      </w:r>
    </w:p>
    <w:p>
      <w:pPr>
        <w:pStyle w:val="Normal"/>
        <w:keepNext w:val="true"/>
        <w:keepLines w:val="false"/>
        <w:widowControl w:val="false"/>
        <w:pBdr/>
        <w:shd w:val="clear" w:fill="auto"/>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ЗДО забезпечено законодавчою та нормативною документацією з охорони праці й техніки безпеки. Розроблені інструкції з охорони праці для всіх категорій працівників. Робота з безпеки життєдіяльності працівників ведеться планово. Своєчасно  проводяться  інструктажі  з  техніки   безпеки, в  наявності   посадові  інструкції,  журнали  реєстрації,  видачі  інструкцій,  журнал  навчання.</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 xml:space="preserve"> </w:t>
      </w:r>
      <w:r>
        <w:rPr>
          <w:rFonts w:eastAsia="Times New Roman" w:cs="Times New Roman" w:ascii="Times New Roman" w:hAnsi="Times New Roman"/>
          <w:b/>
          <w:i/>
          <w:sz w:val="28"/>
          <w:szCs w:val="28"/>
        </w:rPr>
        <w:t>5.3.</w:t>
      </w:r>
      <w:r>
        <w:rPr>
          <w:rFonts w:eastAsia="Times New Roman" w:cs="Times New Roman" w:ascii="Times New Roman" w:hAnsi="Times New Roman"/>
          <w:i/>
          <w:sz w:val="28"/>
          <w:szCs w:val="28"/>
        </w:rPr>
        <w:t xml:space="preserve"> </w:t>
      </w:r>
      <w:r>
        <w:rPr>
          <w:rFonts w:eastAsia="Times New Roman" w:cs="Times New Roman" w:ascii="Times New Roman" w:hAnsi="Times New Roman"/>
          <w:b/>
          <w:i/>
          <w:sz w:val="28"/>
          <w:szCs w:val="28"/>
        </w:rPr>
        <w:t>надання  соціальної  підтримки та допомоги  дітям  сиротам, дітям,    позбавленим    батьківського   піклування,    дітям    з малозабезпечених сімей:</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color w:val="000000"/>
          <w:sz w:val="28"/>
          <w:szCs w:val="28"/>
        </w:rPr>
        <w:tab/>
      </w:r>
      <w:r>
        <w:rPr>
          <w:rFonts w:eastAsia="Times New Roman" w:cs="Times New Roman" w:ascii="Times New Roman" w:hAnsi="Times New Roman"/>
          <w:color w:val="000000"/>
          <w:sz w:val="28"/>
          <w:szCs w:val="28"/>
        </w:rPr>
        <w:t xml:space="preserve">В  закладі дошкільної освіти ведеться облік дітей пільгового контингенту,  </w:t>
      </w:r>
      <w:r>
        <w:rPr>
          <w:rFonts w:eastAsia="Times New Roman" w:cs="Times New Roman" w:ascii="Times New Roman" w:hAnsi="Times New Roman"/>
          <w:sz w:val="28"/>
          <w:szCs w:val="28"/>
        </w:rPr>
        <w:t>систематично та планомірно проводиться робота з виконання вимог законодавчої та  нормативної бази із соціального захисту вихованців.</w:t>
      </w:r>
    </w:p>
    <w:p>
      <w:pPr>
        <w:pStyle w:val="Normal"/>
        <w:keepNext w:val="true"/>
        <w:keepLines w:val="false"/>
        <w:widowControl w:val="false"/>
        <w:pBdr/>
        <w:shd w:val="clear" w:fill="auto"/>
        <w:tabs>
          <w:tab w:val="left" w:pos="709" w:leader="none"/>
        </w:tabs>
        <w:spacing w:lineRule="auto" w:line="240" w:before="0" w:after="0"/>
        <w:ind w:left="36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Заклад відвідує станом на 01.08.2020 року:</w:t>
      </w:r>
    </w:p>
    <w:p>
      <w:pPr>
        <w:pStyle w:val="Normal"/>
        <w:keepNext w:val="tru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багатодітних  сімей – 20;</w:t>
      </w:r>
    </w:p>
    <w:p>
      <w:pPr>
        <w:pStyle w:val="Normal"/>
        <w:keepNext w:val="tru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поодиноких  матерів –  1 дитини ;</w:t>
      </w:r>
    </w:p>
    <w:p>
      <w:pPr>
        <w:pStyle w:val="Normal"/>
        <w:keepNext w:val="fals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інваліди –1;</w:t>
      </w:r>
    </w:p>
    <w:p>
      <w:pPr>
        <w:pStyle w:val="Normal"/>
        <w:keepNext w:val="false"/>
        <w:keepLines w:val="false"/>
        <w:widowControl w:val="false"/>
        <w:pBdr/>
        <w:shd w:val="clear" w:fill="auto"/>
        <w:tabs>
          <w:tab w:val="left" w:pos="709"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напівсирота – 0;</w:t>
      </w:r>
    </w:p>
    <w:p>
      <w:pPr>
        <w:pStyle w:val="Normal"/>
        <w:keepNext w:val="fals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діти з малозабезпечених сімей — 1;</w:t>
      </w:r>
    </w:p>
    <w:p>
      <w:pPr>
        <w:pStyle w:val="Normal"/>
        <w:keepNext w:val="fals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діти, батьки яких є військовослужбовцями, учасників АТО – 9</w:t>
      </w:r>
    </w:p>
    <w:p>
      <w:pPr>
        <w:pStyle w:val="Normal"/>
        <w:keepNext w:val="fals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діти з родин ВПО – 4;</w:t>
      </w:r>
    </w:p>
    <w:p>
      <w:pPr>
        <w:pStyle w:val="Normal"/>
        <w:keepNext w:val="fals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t>- діти батьків яких мають статус інвалідності – 6.</w:t>
      </w:r>
    </w:p>
    <w:p>
      <w:pPr>
        <w:pStyle w:val="Normal"/>
        <w:keepNext w:val="fals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r>
    </w:p>
    <w:p>
      <w:pPr>
        <w:pStyle w:val="Normal"/>
        <w:keepNext w:val="fals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FFFFFF" w:val="clear"/>
          <w:vertAlign w:val="baseline"/>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5.4. моральне  та матеріальне стимулювання   педагогічних працівників:</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В 2019/20 навчальному році за сумлінну працю та з нагоди Всеукраїнського дня дошкілля нагороджено вихователя Ротаєнко М.М. Грамотою Департаменту освіти Харківської міської ради; машиніста з прання білизни Борисевич Л.П. Грамотою  адміністрації Холодногірського району за сумлінну працю та з нагоди міжнародного жіночого дня 8 Березня; підсобного робітника Панкратову О.Г. Грамотою Управління освіти адміністрації Холодногірського району</w:t>
      </w:r>
      <w:r>
        <w:rPr/>
        <w:t xml:space="preserve"> </w:t>
      </w:r>
      <w:r>
        <w:rPr>
          <w:rFonts w:eastAsia="Times New Roman" w:cs="Times New Roman" w:ascii="Times New Roman" w:hAnsi="Times New Roman"/>
          <w:sz w:val="28"/>
          <w:szCs w:val="28"/>
        </w:rPr>
        <w:t>за сумлінну працю та з нагоди міжнародного жіночого дня 8 Березня.</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5.5. стан дитячого травматизму:</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В 2019/20 навчальному році зареєстровано один випадок травматизму. В наслідок цього було посилено контроль за дотриманням працівниками нормативно – правових актів з охорони праці та безпеки життєдіяльност, та вжиті всі необхідні заходи щодо попередження подібних нещасних випадків.</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6. Залучення  педагогічної  та  батьківської  громадськості   закладу дошуільної освіти  до управління його діяльністю</w:t>
      </w:r>
    </w:p>
    <w:p>
      <w:pPr>
        <w:pStyle w:val="Normal"/>
        <w:widowControl/>
        <w:tabs>
          <w:tab w:val="left" w:pos="709" w:leader="none"/>
        </w:tabs>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 метою ініціювання участі педагогів, активних батьків у  закладі прийнято такі форми самоврядування:</w:t>
      </w:r>
    </w:p>
    <w:p>
      <w:pPr>
        <w:pStyle w:val="Normal"/>
        <w:widowControl/>
        <w:tabs>
          <w:tab w:val="left" w:pos="709" w:leader="none"/>
        </w:tabs>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рада ЗДО,</w:t>
      </w:r>
    </w:p>
    <w:p>
      <w:pPr>
        <w:pStyle w:val="Normal"/>
        <w:widowControl/>
        <w:tabs>
          <w:tab w:val="left" w:pos="709" w:leader="none"/>
        </w:tabs>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батьківський комітет груп,</w:t>
      </w:r>
    </w:p>
    <w:p>
      <w:pPr>
        <w:pStyle w:val="Normal"/>
        <w:widowControl/>
        <w:tabs>
          <w:tab w:val="left" w:pos="709" w:leader="none"/>
        </w:tabs>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педагогічна рада,</w:t>
      </w:r>
    </w:p>
    <w:p>
      <w:pPr>
        <w:pStyle w:val="Normal"/>
        <w:widowControl/>
        <w:tabs>
          <w:tab w:val="left" w:pos="709" w:leader="none"/>
        </w:tabs>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профспілковий комітет,</w:t>
      </w:r>
    </w:p>
    <w:p>
      <w:pPr>
        <w:pStyle w:val="Normal"/>
        <w:widowControl/>
        <w:tabs>
          <w:tab w:val="left" w:pos="709" w:leader="none"/>
        </w:tabs>
        <w:spacing w:lineRule="auto" w:line="240" w:before="0" w:after="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загальні збори батьків та членів трудового колективу</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7. Дисциплінарна  практика та аналіз  звернень  громадян  з питань  діяльності закладу дошкільної освіти.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p>
    <w:p>
      <w:pPr>
        <w:pStyle w:val="Normal"/>
        <w:keepNext w:val="fals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ab/>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21.06.06 р., в  ЗДО № 142 проведено ряд заходів, а саме: заведені журнали обліку особистого прийому громадян, реєстрації пропозицій, заяв і скарг громадян, оформлений інформативний куточок щодо порядку звернення громадян. </w:t>
      </w:r>
    </w:p>
    <w:p>
      <w:pPr>
        <w:pStyle w:val="Normal"/>
        <w:keepNext w:val="false"/>
        <w:keepLines w:val="false"/>
        <w:widowControl w:val="false"/>
        <w:pBdr/>
        <w:shd w:val="clear" w:fill="auto"/>
        <w:tabs>
          <w:tab w:val="left" w:pos="709"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8"/>
          <w:szCs w:val="28"/>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A"/>
          <w:position w:val="0"/>
          <w:sz w:val="28"/>
          <w:sz w:val="28"/>
          <w:szCs w:val="28"/>
          <w:u w:val="none"/>
          <w:shd w:fill="FFFFFF" w:val="clear"/>
          <w:vertAlign w:val="baseline"/>
        </w:rPr>
        <w:tab/>
        <w:t xml:space="preserve">За минулий 2019/2020 навчальний рік  надійшло 5 звернень. Порушені питання розглянуті, надані відповіді. </w:t>
      </w:r>
    </w:p>
    <w:p>
      <w:pPr>
        <w:pStyle w:val="Normal"/>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
    </w:p>
    <w:sectPr>
      <w:type w:val="nextPage"/>
      <w:pgSz w:w="11906" w:h="16838"/>
      <w:pgMar w:left="1655" w:right="512" w:header="0" w:top="1177" w:footer="0" w:bottom="1023"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imbus Roman No9 L">
    <w:altName w:val="Times New Roman"/>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Noto Sans Symbols">
    <w:charset w:val="01"/>
    <w:family w:val="auto"/>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Noto Sans Symbols" w:hAnsi="Noto Sans Symbols" w:cs="Noto Sans Symbols" w:hint="default"/>
        <w:sz w:val="28"/>
        <w:rFonts w:cs="Noto Sans Symbols"/>
      </w:rPr>
    </w:lvl>
    <w:lvl w:ilvl="1">
      <w:start w:val="1"/>
      <w:numFmt w:val="bullet"/>
      <w:lvlText w:val="◆"/>
      <w:lvlJc w:val="left"/>
      <w:pPr>
        <w:ind w:left="1080" w:hanging="360"/>
      </w:pPr>
      <w:rPr>
        <w:rFonts w:ascii="Noto Sans Symbols" w:hAnsi="Noto Sans Symbols" w:cs="Noto Sans Symbols" w:hint="default"/>
        <w:rFonts w:cs="Noto Sans Symbols"/>
      </w:rPr>
    </w:lvl>
    <w:lvl w:ilvl="2">
      <w:start w:val="1"/>
      <w:numFmt w:val="bullet"/>
      <w:lvlText w:val="◆"/>
      <w:lvlJc w:val="left"/>
      <w:pPr>
        <w:ind w:left="1440" w:hanging="360"/>
      </w:pPr>
      <w:rPr>
        <w:rFonts w:ascii="Noto Sans Symbols" w:hAnsi="Noto Sans Symbols" w:cs="Noto Sans Symbols" w:hint="default"/>
        <w:rFonts w:cs="Noto Sans Symbols"/>
      </w:rPr>
    </w:lvl>
    <w:lvl w:ilvl="3">
      <w:start w:val="1"/>
      <w:numFmt w:val="bullet"/>
      <w:lvlText w:val="◆"/>
      <w:lvlJc w:val="left"/>
      <w:pPr>
        <w:ind w:left="1800" w:hanging="360"/>
      </w:pPr>
      <w:rPr>
        <w:rFonts w:ascii="Noto Sans Symbols" w:hAnsi="Noto Sans Symbols" w:cs="Noto Sans Symbols" w:hint="default"/>
        <w:rFonts w:cs="Noto Sans Symbols"/>
      </w:rPr>
    </w:lvl>
    <w:lvl w:ilvl="4">
      <w:start w:val="1"/>
      <w:numFmt w:val="bullet"/>
      <w:lvlText w:val="◆"/>
      <w:lvlJc w:val="left"/>
      <w:pPr>
        <w:ind w:left="2160" w:hanging="360"/>
      </w:pPr>
      <w:rPr>
        <w:rFonts w:ascii="Noto Sans Symbols" w:hAnsi="Noto Sans Symbols" w:cs="Noto Sans Symbols" w:hint="default"/>
        <w:rFonts w:cs="Noto Sans Symbols"/>
      </w:rPr>
    </w:lvl>
    <w:lvl w:ilvl="5">
      <w:start w:val="1"/>
      <w:numFmt w:val="bullet"/>
      <w:lvlText w:val="◆"/>
      <w:lvlJc w:val="left"/>
      <w:pPr>
        <w:ind w:left="2520" w:hanging="360"/>
      </w:pPr>
      <w:rPr>
        <w:rFonts w:ascii="Noto Sans Symbols" w:hAnsi="Noto Sans Symbols" w:cs="Noto Sans Symbols" w:hint="default"/>
        <w:rFonts w:cs="Noto Sans Symbols"/>
      </w:rPr>
    </w:lvl>
    <w:lvl w:ilvl="6">
      <w:start w:val="1"/>
      <w:numFmt w:val="bullet"/>
      <w:lvlText w:val="◆"/>
      <w:lvlJc w:val="left"/>
      <w:pPr>
        <w:ind w:left="2880" w:hanging="360"/>
      </w:pPr>
      <w:rPr>
        <w:rFonts w:ascii="Noto Sans Symbols" w:hAnsi="Noto Sans Symbols" w:cs="Noto Sans Symbols" w:hint="default"/>
        <w:rFonts w:cs="Noto Sans Symbols"/>
      </w:rPr>
    </w:lvl>
    <w:lvl w:ilvl="7">
      <w:start w:val="1"/>
      <w:numFmt w:val="bullet"/>
      <w:lvlText w:val="◆"/>
      <w:lvlJc w:val="left"/>
      <w:pPr>
        <w:ind w:left="3240" w:hanging="360"/>
      </w:pPr>
      <w:rPr>
        <w:rFonts w:ascii="Noto Sans Symbols" w:hAnsi="Noto Sans Symbols" w:cs="Noto Sans Symbols" w:hint="default"/>
        <w:rFonts w:cs="Noto Sans Symbols"/>
      </w:rPr>
    </w:lvl>
    <w:lvl w:ilvl="8">
      <w:start w:val="1"/>
      <w:numFmt w:val="bullet"/>
      <w:lvlText w:val="◆"/>
      <w:lvlJc w:val="left"/>
      <w:pPr>
        <w:ind w:left="360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sz w:val="28"/>
        <w:b w:val="false"/>
        <w:szCs w:val="28"/>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sz w:val="28"/>
        <w:szCs w:val="28"/>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sz w:val="28"/>
        <w:szCs w:val="28"/>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sz w:val="28"/>
        <w:szCs w:val="28"/>
        <w:rFonts w:cs="Noto Sans Symbols"/>
      </w:rPr>
    </w:lvl>
  </w:abstractNum>
  <w:abstractNum w:abstractNumId="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20" w:hanging="360"/>
      </w:pPr>
    </w:lvl>
    <w:lvl w:ilvl="1">
      <w:start w:val="2006"/>
      <w:numFmt w:val="bullet"/>
      <w:lvlText w:val="-"/>
      <w:lvlJc w:val="left"/>
      <w:pPr>
        <w:ind w:left="1440" w:hanging="360"/>
      </w:pPr>
      <w:rPr>
        <w:rFonts w:ascii="Noto Sans Symbols" w:hAnsi="Noto Sans Symbols" w:cs="Noto Sans Symbols" w:hint="default"/>
        <w:sz w:val="28"/>
        <w:b w:val="false"/>
        <w:rFont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1440" w:hanging="360"/>
      </w:pPr>
      <w:rPr>
        <w:rFonts w:ascii="Noto Sans Symbols" w:hAnsi="Noto Sans Symbols" w:cs="Noto Sans Symbols" w:hint="default"/>
        <w:sz w:val="28"/>
        <w:b/>
        <w:szCs w:val="24"/>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A"/>
        <w:szCs w:val="24"/>
        <w:lang w:val="uk-UA" w:eastAsia="zh-CN" w:bidi="hi-IN"/>
      </w:rPr>
    </w:rPrDefault>
    <w:pPrDefault>
      <w:pPr/>
    </w:pPrDefault>
  </w:docDefaults>
  <w:style w:type="paragraph" w:styleId="Normal" w:default="1">
    <w:name w:val="Normal"/>
    <w:qFormat/>
    <w:pPr>
      <w:widowControl w:val="false"/>
      <w:tabs>
        <w:tab w:val="left" w:pos="709" w:leader="none"/>
      </w:tabs>
      <w:suppressAutoHyphens w:val="true"/>
      <w:bidi w:val="0"/>
      <w:spacing w:lineRule="auto" w:line="276" w:before="0" w:after="200"/>
      <w:jc w:val="left"/>
    </w:pPr>
    <w:rPr>
      <w:rFonts w:eastAsia="DejaVu Sans" w:cs="DejaVu Sans" w:ascii="Liberation Serif" w:hAnsi="Liberation Serif"/>
      <w:color w:val="00000A"/>
      <w:sz w:val="24"/>
      <w:szCs w:val="24"/>
      <w:lang w:val="uk-UA" w:eastAsia="zh-CN" w:bidi="hi-IN"/>
    </w:rPr>
  </w:style>
  <w:style w:type="paragraph" w:styleId="1">
    <w:name w:val="Heading 1"/>
    <w:basedOn w:val="Normal"/>
    <w:next w:val="Normal"/>
    <w:qFormat/>
    <w:pPr>
      <w:pBdr>
        <w:top w:val="single" w:sz="24" w:space="0" w:color="4F81BD"/>
        <w:left w:val="single" w:sz="24" w:space="0" w:color="4F81BD"/>
        <w:bottom w:val="single" w:sz="24" w:space="0" w:color="4F81BD"/>
        <w:right w:val="single" w:sz="24" w:space="0" w:color="4F81BD"/>
      </w:pBdr>
      <w:shd w:val="clear" w:color="auto" w:fill="4F81BD"/>
      <w:tabs>
        <w:tab w:val="left" w:pos="1296" w:leader="none"/>
      </w:tabs>
      <w:spacing w:before="200" w:after="0"/>
      <w:ind w:left="432" w:hanging="432"/>
      <w:outlineLvl w:val="0"/>
    </w:pPr>
    <w:rPr>
      <w:b/>
      <w:bCs/>
      <w:caps/>
      <w:color w:val="FFFFFF"/>
      <w:spacing w:val="15"/>
      <w:sz w:val="22"/>
      <w:szCs w:val="22"/>
    </w:rPr>
  </w:style>
  <w:style w:type="paragraph" w:styleId="2">
    <w:name w:val="Heading 2"/>
    <w:basedOn w:val="Normal1"/>
    <w:next w:val="Normal"/>
    <w:qFormat/>
    <w:pPr>
      <w:keepNext w:val="true"/>
      <w:keepLines/>
      <w:spacing w:lineRule="auto" w:line="240" w:before="360" w:after="80"/>
    </w:pPr>
    <w:rPr>
      <w:b/>
      <w:sz w:val="36"/>
      <w:szCs w:val="36"/>
    </w:rPr>
  </w:style>
  <w:style w:type="paragraph" w:styleId="3">
    <w:name w:val="Heading 3"/>
    <w:basedOn w:val="Normal1"/>
    <w:next w:val="Normal"/>
    <w:qFormat/>
    <w:pPr>
      <w:keepNext w:val="true"/>
      <w:keepLines/>
      <w:spacing w:lineRule="auto" w:line="240" w:before="280" w:after="80"/>
    </w:pPr>
    <w:rPr>
      <w:b/>
      <w:sz w:val="28"/>
      <w:szCs w:val="28"/>
    </w:rPr>
  </w:style>
  <w:style w:type="paragraph" w:styleId="4">
    <w:name w:val="Heading 4"/>
    <w:basedOn w:val="Normal1"/>
    <w:next w:val="Normal"/>
    <w:qFormat/>
    <w:pPr>
      <w:keepNext w:val="true"/>
      <w:keepLines/>
      <w:spacing w:lineRule="auto" w:line="240" w:before="240" w:after="40"/>
    </w:pPr>
    <w:rPr>
      <w:b/>
      <w:sz w:val="24"/>
      <w:szCs w:val="24"/>
    </w:rPr>
  </w:style>
  <w:style w:type="paragraph" w:styleId="5">
    <w:name w:val="Heading 5"/>
    <w:basedOn w:val="Style11"/>
    <w:next w:val="Normal"/>
    <w:qFormat/>
    <w:pPr>
      <w:tabs>
        <w:tab w:val="left" w:pos="2016" w:leader="none"/>
      </w:tabs>
      <w:outlineLvl w:val="4"/>
    </w:pPr>
    <w:rPr>
      <w:b/>
      <w:bCs/>
      <w:sz w:val="24"/>
      <w:szCs w:val="24"/>
    </w:rPr>
  </w:style>
  <w:style w:type="paragraph" w:styleId="6">
    <w:name w:val="Heading 6"/>
    <w:basedOn w:val="Normal1"/>
    <w:next w:val="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yle8" w:customStyle="1">
    <w:name w:val="Интернет-ссылка"/>
    <w:basedOn w:val="DefaultParagraphFont"/>
    <w:rPr>
      <w:color w:val="0000FF"/>
      <w:u w:val="single"/>
      <w:lang w:val="ru-RU" w:eastAsia="ru-RU" w:bidi="ru-RU"/>
    </w:rPr>
  </w:style>
  <w:style w:type="character" w:styleId="ListLabel1" w:customStyle="1">
    <w:name w:val="ListLabel 1"/>
    <w:qFormat/>
    <w:rPr>
      <w:rFonts w:cs="Wingdings"/>
    </w:rPr>
  </w:style>
  <w:style w:type="character" w:styleId="ListLabel4" w:customStyle="1">
    <w:name w:val="ListLabel 4"/>
    <w:qFormat/>
    <w:rPr>
      <w:rFonts w:cs="Courier New"/>
    </w:rPr>
  </w:style>
  <w:style w:type="character" w:styleId="ListLabel2" w:customStyle="1">
    <w:name w:val="ListLabel 2"/>
    <w:qFormat/>
    <w:rPr>
      <w:rFonts w:cs="Symbol"/>
    </w:rPr>
  </w:style>
  <w:style w:type="character" w:styleId="ListLabel5" w:customStyle="1">
    <w:name w:val="ListLabel 5"/>
    <w:qFormat/>
    <w:rPr>
      <w:rFonts w:cs="Wingdings"/>
    </w:rPr>
  </w:style>
  <w:style w:type="character" w:styleId="ListLabel6" w:customStyle="1">
    <w:name w:val="ListLabel 6"/>
    <w:qFormat/>
    <w:rPr>
      <w:rFonts w:cs="Courier New"/>
    </w:rPr>
  </w:style>
  <w:style w:type="character" w:styleId="ListLabel7" w:customStyle="1">
    <w:name w:val="ListLabel 7"/>
    <w:qFormat/>
    <w:rPr>
      <w:rFonts w:cs="Symbol"/>
    </w:rPr>
  </w:style>
  <w:style w:type="character" w:styleId="ListLabel8" w:customStyle="1">
    <w:name w:val="ListLabel 8"/>
    <w:qFormat/>
    <w:rPr>
      <w:rFonts w:cs="Times New Roman"/>
    </w:rPr>
  </w:style>
  <w:style w:type="character" w:styleId="ListLabel9" w:customStyle="1">
    <w:name w:val="ListLabel 9"/>
    <w:qFormat/>
    <w:rPr>
      <w:rFonts w:cs="Symbol"/>
    </w:rPr>
  </w:style>
  <w:style w:type="character" w:styleId="ListLabel10" w:customStyle="1">
    <w:name w:val="ListLabel 10"/>
    <w:qFormat/>
    <w:rPr>
      <w:rFonts w:cs="Courier New"/>
    </w:rPr>
  </w:style>
  <w:style w:type="character" w:styleId="ListLabel11" w:customStyle="1">
    <w:name w:val="ListLabel 11"/>
    <w:qFormat/>
    <w:rPr>
      <w:rFonts w:cs="Wingdings"/>
    </w:rPr>
  </w:style>
  <w:style w:type="character" w:styleId="ListLabel12" w:customStyle="1">
    <w:name w:val="ListLabel 12"/>
    <w:qFormat/>
    <w:rPr>
      <w:rFonts w:cs="OpenSymbol"/>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OpenSymbol"/>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OpenSymbol"/>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OpenSymbol"/>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1636" w:customStyle="1">
    <w:name w:val="ListLabel 1636"/>
    <w:qFormat/>
    <w:rPr>
      <w:rFonts w:cs="Symbol"/>
    </w:rPr>
  </w:style>
  <w:style w:type="character" w:styleId="ListLabel1637" w:customStyle="1">
    <w:name w:val="ListLabel 1637"/>
    <w:qFormat/>
    <w:rPr>
      <w:rFonts w:cs="Courier New"/>
    </w:rPr>
  </w:style>
  <w:style w:type="character" w:styleId="ListLabel1638" w:customStyle="1">
    <w:name w:val="ListLabel 1638"/>
    <w:qFormat/>
    <w:rPr>
      <w:rFonts w:cs="Wingdings"/>
      <w:sz w:val="28"/>
      <w:szCs w:val="28"/>
    </w:rPr>
  </w:style>
  <w:style w:type="character" w:styleId="ListLabel1639" w:customStyle="1">
    <w:name w:val="ListLabel 1639"/>
    <w:qFormat/>
    <w:rPr>
      <w:rFonts w:cs="Symbol"/>
    </w:rPr>
  </w:style>
  <w:style w:type="character" w:styleId="ListLabel1640" w:customStyle="1">
    <w:name w:val="ListLabel 1640"/>
    <w:qFormat/>
    <w:rPr>
      <w:rFonts w:cs="Courier New"/>
    </w:rPr>
  </w:style>
  <w:style w:type="character" w:styleId="ListLabel1641" w:customStyle="1">
    <w:name w:val="ListLabel 1641"/>
    <w:qFormat/>
    <w:rPr>
      <w:rFonts w:cs="Wingdings"/>
      <w:sz w:val="28"/>
      <w:szCs w:val="28"/>
    </w:rPr>
  </w:style>
  <w:style w:type="character" w:styleId="ListLabel1642" w:customStyle="1">
    <w:name w:val="ListLabel 1642"/>
    <w:qFormat/>
    <w:rPr>
      <w:rFonts w:cs="Symbol"/>
    </w:rPr>
  </w:style>
  <w:style w:type="character" w:styleId="ListLabel1643" w:customStyle="1">
    <w:name w:val="ListLabel 1643"/>
    <w:qFormat/>
    <w:rPr>
      <w:rFonts w:cs="Courier New"/>
    </w:rPr>
  </w:style>
  <w:style w:type="character" w:styleId="ListLabel1644" w:customStyle="1">
    <w:name w:val="ListLabel 1644"/>
    <w:qFormat/>
    <w:rPr>
      <w:rFonts w:cs="Wingdings"/>
      <w:sz w:val="28"/>
      <w:szCs w:val="28"/>
    </w:rPr>
  </w:style>
  <w:style w:type="character" w:styleId="ListLabel1645" w:customStyle="1">
    <w:name w:val="ListLabel 1645"/>
    <w:qFormat/>
    <w:rPr>
      <w:rFonts w:cs="OpenSymbol"/>
    </w:rPr>
  </w:style>
  <w:style w:type="character" w:styleId="ListLabel1646" w:customStyle="1">
    <w:name w:val="ListLabel 1646"/>
    <w:qFormat/>
    <w:rPr>
      <w:rFonts w:cs="Symbol"/>
    </w:rPr>
  </w:style>
  <w:style w:type="character" w:styleId="ListLabel1647" w:customStyle="1">
    <w:name w:val="ListLabel 1647"/>
    <w:qFormat/>
    <w:rPr>
      <w:rFonts w:cs="Courier New"/>
    </w:rPr>
  </w:style>
  <w:style w:type="character" w:styleId="ListLabel1648" w:customStyle="1">
    <w:name w:val="ListLabel 1648"/>
    <w:qFormat/>
    <w:rPr>
      <w:rFonts w:cs="Wingdings"/>
    </w:rPr>
  </w:style>
  <w:style w:type="character" w:styleId="ListLabel1649" w:customStyle="1">
    <w:name w:val="ListLabel 1649"/>
    <w:qFormat/>
    <w:rPr>
      <w:rFonts w:cs="Symbol"/>
    </w:rPr>
  </w:style>
  <w:style w:type="character" w:styleId="ListLabel1650" w:customStyle="1">
    <w:name w:val="ListLabel 1650"/>
    <w:qFormat/>
    <w:rPr>
      <w:rFonts w:cs="Courier New"/>
    </w:rPr>
  </w:style>
  <w:style w:type="character" w:styleId="ListLabel1651" w:customStyle="1">
    <w:name w:val="ListLabel 1651"/>
    <w:qFormat/>
    <w:rPr>
      <w:rFonts w:cs="Wingdings"/>
    </w:rPr>
  </w:style>
  <w:style w:type="character" w:styleId="ListLabel1652" w:customStyle="1">
    <w:name w:val="ListLabel 1652"/>
    <w:qFormat/>
    <w:rPr>
      <w:rFonts w:cs="Symbol"/>
    </w:rPr>
  </w:style>
  <w:style w:type="character" w:styleId="ListLabel1653" w:customStyle="1">
    <w:name w:val="ListLabel 1653"/>
    <w:qFormat/>
    <w:rPr>
      <w:rFonts w:cs="Courier New"/>
    </w:rPr>
  </w:style>
  <w:style w:type="character" w:styleId="ListLabel1654" w:customStyle="1">
    <w:name w:val="ListLabel 1654"/>
    <w:qFormat/>
    <w:rPr>
      <w:rFonts w:cs="Wingdings"/>
    </w:rPr>
  </w:style>
  <w:style w:type="character" w:styleId="ListLabel1609" w:customStyle="1">
    <w:name w:val="ListLabel 1609"/>
    <w:qFormat/>
    <w:rPr>
      <w:rFonts w:cs="Wingdings"/>
      <w:sz w:val="28"/>
      <w:szCs w:val="28"/>
    </w:rPr>
  </w:style>
  <w:style w:type="character" w:styleId="ListLabel1610" w:customStyle="1">
    <w:name w:val="ListLabel 1610"/>
    <w:qFormat/>
    <w:rPr>
      <w:rFonts w:cs="Courier New"/>
    </w:rPr>
  </w:style>
  <w:style w:type="character" w:styleId="ListLabel1611" w:customStyle="1">
    <w:name w:val="ListLabel 1611"/>
    <w:qFormat/>
    <w:rPr>
      <w:rFonts w:cs="Wingdings"/>
      <w:sz w:val="28"/>
      <w:szCs w:val="28"/>
    </w:rPr>
  </w:style>
  <w:style w:type="character" w:styleId="ListLabel1612" w:customStyle="1">
    <w:name w:val="ListLabel 1612"/>
    <w:qFormat/>
    <w:rPr>
      <w:rFonts w:cs="Symbol"/>
    </w:rPr>
  </w:style>
  <w:style w:type="character" w:styleId="ListLabel1613" w:customStyle="1">
    <w:name w:val="ListLabel 1613"/>
    <w:qFormat/>
    <w:rPr>
      <w:rFonts w:cs="Courier New"/>
    </w:rPr>
  </w:style>
  <w:style w:type="character" w:styleId="ListLabel1614" w:customStyle="1">
    <w:name w:val="ListLabel 1614"/>
    <w:qFormat/>
    <w:rPr>
      <w:rFonts w:cs="Wingdings"/>
      <w:sz w:val="28"/>
      <w:szCs w:val="28"/>
    </w:rPr>
  </w:style>
  <w:style w:type="character" w:styleId="ListLabel1615" w:customStyle="1">
    <w:name w:val="ListLabel 1615"/>
    <w:qFormat/>
    <w:rPr>
      <w:rFonts w:cs="Symbol"/>
    </w:rPr>
  </w:style>
  <w:style w:type="character" w:styleId="ListLabel1616" w:customStyle="1">
    <w:name w:val="ListLabel 1616"/>
    <w:qFormat/>
    <w:rPr>
      <w:rFonts w:cs="Courier New"/>
    </w:rPr>
  </w:style>
  <w:style w:type="character" w:styleId="ListLabel1617" w:customStyle="1">
    <w:name w:val="ListLabel 1617"/>
    <w:qFormat/>
    <w:rPr>
      <w:rFonts w:cs="Wingdings"/>
      <w:sz w:val="28"/>
      <w:szCs w:val="28"/>
    </w:rPr>
  </w:style>
  <w:style w:type="character" w:styleId="ListLabel1655" w:customStyle="1">
    <w:name w:val="ListLabel 1655"/>
    <w:qFormat/>
    <w:rPr>
      <w:rFonts w:cs="OpenSymbol"/>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Symbol"/>
    </w:rPr>
  </w:style>
  <w:style w:type="character" w:styleId="ListLabel1660" w:customStyle="1">
    <w:name w:val="ListLabel 1660"/>
    <w:qFormat/>
    <w:rPr>
      <w:rFonts w:cs="Courier New"/>
    </w:rPr>
  </w:style>
  <w:style w:type="character" w:styleId="ListLabel1661" w:customStyle="1">
    <w:name w:val="ListLabel 1661"/>
    <w:qFormat/>
    <w:rPr>
      <w:rFonts w:cs="Wingdings"/>
    </w:rPr>
  </w:style>
  <w:style w:type="character" w:styleId="ListLabel1662" w:customStyle="1">
    <w:name w:val="ListLabel 1662"/>
    <w:qFormat/>
    <w:rPr>
      <w:rFonts w:cs="Symbol"/>
    </w:rPr>
  </w:style>
  <w:style w:type="character" w:styleId="ListLabel1663" w:customStyle="1">
    <w:name w:val="ListLabel 1663"/>
    <w:qFormat/>
    <w:rPr>
      <w:rFonts w:cs="Courier New"/>
    </w:rPr>
  </w:style>
  <w:style w:type="character" w:styleId="ListLabel1664" w:customStyle="1">
    <w:name w:val="ListLabel 1664"/>
    <w:qFormat/>
    <w:rPr>
      <w:rFonts w:cs="Wingdings"/>
    </w:rPr>
  </w:style>
  <w:style w:type="character" w:styleId="ListLabel1665" w:customStyle="1">
    <w:name w:val="ListLabel 1665"/>
    <w:qFormat/>
    <w:rPr>
      <w:rFonts w:cs="Wingdings"/>
    </w:rPr>
  </w:style>
  <w:style w:type="character" w:styleId="ListLabel1666" w:customStyle="1">
    <w:name w:val="ListLabel 1666"/>
    <w:qFormat/>
    <w:rPr>
      <w:rFonts w:cs="Wingdings"/>
    </w:rPr>
  </w:style>
  <w:style w:type="character" w:styleId="ListLabel1667" w:customStyle="1">
    <w:name w:val="ListLabel 1667"/>
    <w:qFormat/>
    <w:rPr>
      <w:rFonts w:cs="Wingdings"/>
    </w:rPr>
  </w:style>
  <w:style w:type="character" w:styleId="ListLabel1668" w:customStyle="1">
    <w:name w:val="ListLabel 1668"/>
    <w:qFormat/>
    <w:rPr>
      <w:rFonts w:cs="Wingdings"/>
    </w:rPr>
  </w:style>
  <w:style w:type="character" w:styleId="ListLabel1669" w:customStyle="1">
    <w:name w:val="ListLabel 1669"/>
    <w:qFormat/>
    <w:rPr>
      <w:rFonts w:cs="Wingdings"/>
    </w:rPr>
  </w:style>
  <w:style w:type="character" w:styleId="ListLabel1670" w:customStyle="1">
    <w:name w:val="ListLabel 1670"/>
    <w:qFormat/>
    <w:rPr>
      <w:rFonts w:cs="Wingdings"/>
    </w:rPr>
  </w:style>
  <w:style w:type="character" w:styleId="ListLabel1671" w:customStyle="1">
    <w:name w:val="ListLabel 1671"/>
    <w:qFormat/>
    <w:rPr>
      <w:rFonts w:cs="Wingdings"/>
    </w:rPr>
  </w:style>
  <w:style w:type="character" w:styleId="ListLabel1672" w:customStyle="1">
    <w:name w:val="ListLabel 1672"/>
    <w:qFormat/>
    <w:rPr>
      <w:rFonts w:cs="Wingdings"/>
    </w:rPr>
  </w:style>
  <w:style w:type="character" w:styleId="ListLabel1673" w:customStyle="1">
    <w:name w:val="ListLabel 1673"/>
    <w:qFormat/>
    <w:rPr>
      <w:rFonts w:cs="Wingdings"/>
    </w:rPr>
  </w:style>
  <w:style w:type="character" w:styleId="ListLabel1674" w:customStyle="1">
    <w:name w:val="ListLabel 1674"/>
    <w:qFormat/>
    <w:rPr>
      <w:rFonts w:cs="Wingdings"/>
      <w:sz w:val="28"/>
      <w:szCs w:val="28"/>
    </w:rPr>
  </w:style>
  <w:style w:type="character" w:styleId="ListLabel1675" w:customStyle="1">
    <w:name w:val="ListLabel 1675"/>
    <w:qFormat/>
    <w:rPr>
      <w:rFonts w:cs="Courier New"/>
    </w:rPr>
  </w:style>
  <w:style w:type="character" w:styleId="ListLabel1676" w:customStyle="1">
    <w:name w:val="ListLabel 1676"/>
    <w:qFormat/>
    <w:rPr>
      <w:rFonts w:cs="Wingdings"/>
      <w:sz w:val="28"/>
      <w:szCs w:val="28"/>
    </w:rPr>
  </w:style>
  <w:style w:type="character" w:styleId="ListLabel1677" w:customStyle="1">
    <w:name w:val="ListLabel 1677"/>
    <w:qFormat/>
    <w:rPr>
      <w:rFonts w:cs="Symbol"/>
    </w:rPr>
  </w:style>
  <w:style w:type="character" w:styleId="ListLabel1678" w:customStyle="1">
    <w:name w:val="ListLabel 1678"/>
    <w:qFormat/>
    <w:rPr>
      <w:rFonts w:cs="Courier New"/>
    </w:rPr>
  </w:style>
  <w:style w:type="character" w:styleId="ListLabel1679" w:customStyle="1">
    <w:name w:val="ListLabel 1679"/>
    <w:qFormat/>
    <w:rPr>
      <w:rFonts w:cs="Wingdings"/>
      <w:sz w:val="28"/>
      <w:szCs w:val="28"/>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sz w:val="28"/>
      <w:szCs w:val="28"/>
    </w:rPr>
  </w:style>
  <w:style w:type="character" w:styleId="ListLabel1683" w:customStyle="1">
    <w:name w:val="ListLabel 1683"/>
    <w:qFormat/>
    <w:rPr>
      <w:rFonts w:cs="OpenSymbol"/>
    </w:rPr>
  </w:style>
  <w:style w:type="character" w:styleId="ListLabel1684" w:customStyle="1">
    <w:name w:val="ListLabel 1684"/>
    <w:qFormat/>
    <w:rPr>
      <w:rFonts w:cs="Symbol"/>
    </w:rPr>
  </w:style>
  <w:style w:type="character" w:styleId="ListLabel1685" w:customStyle="1">
    <w:name w:val="ListLabel 1685"/>
    <w:qFormat/>
    <w:rPr>
      <w:rFonts w:cs="Courier New"/>
    </w:rPr>
  </w:style>
  <w:style w:type="character" w:styleId="ListLabel1686" w:customStyle="1">
    <w:name w:val="ListLabel 1686"/>
    <w:qFormat/>
    <w:rPr>
      <w:rFonts w:cs="Wingdings"/>
    </w:rPr>
  </w:style>
  <w:style w:type="character" w:styleId="ListLabel1687" w:customStyle="1">
    <w:name w:val="ListLabel 1687"/>
    <w:qFormat/>
    <w:rPr>
      <w:rFonts w:cs="Symbol"/>
    </w:rPr>
  </w:style>
  <w:style w:type="character" w:styleId="ListLabel1688" w:customStyle="1">
    <w:name w:val="ListLabel 1688"/>
    <w:qFormat/>
    <w:rPr>
      <w:rFonts w:cs="Courier New"/>
    </w:rPr>
  </w:style>
  <w:style w:type="character" w:styleId="ListLabel1689" w:customStyle="1">
    <w:name w:val="ListLabel 1689"/>
    <w:qFormat/>
    <w:rPr>
      <w:rFonts w:cs="Wingdings"/>
    </w:rPr>
  </w:style>
  <w:style w:type="character" w:styleId="ListLabel1690" w:customStyle="1">
    <w:name w:val="ListLabel 1690"/>
    <w:qFormat/>
    <w:rPr>
      <w:rFonts w:cs="Symbol"/>
    </w:rPr>
  </w:style>
  <w:style w:type="character" w:styleId="ListLabel1691" w:customStyle="1">
    <w:name w:val="ListLabel 1691"/>
    <w:qFormat/>
    <w:rPr>
      <w:rFonts w:cs="Courier New"/>
    </w:rPr>
  </w:style>
  <w:style w:type="character" w:styleId="ListLabel1692" w:customStyle="1">
    <w:name w:val="ListLabel 1692"/>
    <w:qFormat/>
    <w:rPr>
      <w:rFonts w:cs="Wingdings"/>
    </w:rPr>
  </w:style>
  <w:style w:type="character" w:styleId="ListLabel1693" w:customStyle="1">
    <w:name w:val="ListLabel 1693"/>
    <w:qFormat/>
    <w:rPr>
      <w:rFonts w:cs="Wingdings"/>
    </w:rPr>
  </w:style>
  <w:style w:type="character" w:styleId="ListLabel1694" w:customStyle="1">
    <w:name w:val="ListLabel 1694"/>
    <w:qFormat/>
    <w:rPr>
      <w:rFonts w:cs="Wingdings"/>
    </w:rPr>
  </w:style>
  <w:style w:type="character" w:styleId="ListLabel1695" w:customStyle="1">
    <w:name w:val="ListLabel 1695"/>
    <w:qFormat/>
    <w:rPr>
      <w:rFonts w:cs="Wingdings"/>
    </w:rPr>
  </w:style>
  <w:style w:type="character" w:styleId="ListLabel1696" w:customStyle="1">
    <w:name w:val="ListLabel 1696"/>
    <w:qFormat/>
    <w:rPr>
      <w:rFonts w:cs="Wingdings"/>
    </w:rPr>
  </w:style>
  <w:style w:type="character" w:styleId="ListLabel1697" w:customStyle="1">
    <w:name w:val="ListLabel 1697"/>
    <w:qFormat/>
    <w:rPr>
      <w:rFonts w:cs="Wingdings"/>
    </w:rPr>
  </w:style>
  <w:style w:type="character" w:styleId="ListLabel1698" w:customStyle="1">
    <w:name w:val="ListLabel 1698"/>
    <w:qFormat/>
    <w:rPr>
      <w:rFonts w:cs="Wingdings"/>
    </w:rPr>
  </w:style>
  <w:style w:type="character" w:styleId="ListLabel1699" w:customStyle="1">
    <w:name w:val="ListLabel 1699"/>
    <w:qFormat/>
    <w:rPr>
      <w:rFonts w:cs="Wingdings"/>
    </w:rPr>
  </w:style>
  <w:style w:type="character" w:styleId="ListLabel1700" w:customStyle="1">
    <w:name w:val="ListLabel 1700"/>
    <w:qFormat/>
    <w:rPr>
      <w:rFonts w:cs="Wingdings"/>
    </w:rPr>
  </w:style>
  <w:style w:type="character" w:styleId="ListLabel1701" w:customStyle="1">
    <w:name w:val="ListLabel 1701"/>
    <w:qFormat/>
    <w:rPr>
      <w:rFonts w:cs="Wingdings"/>
    </w:rPr>
  </w:style>
  <w:style w:type="character" w:styleId="ListLabel1702" w:customStyle="1">
    <w:name w:val="ListLabel 1702"/>
    <w:qFormat/>
    <w:rPr>
      <w:rFonts w:cs="Wingdings"/>
      <w:sz w:val="28"/>
      <w:szCs w:val="28"/>
    </w:rPr>
  </w:style>
  <w:style w:type="character" w:styleId="ListLabel1703" w:customStyle="1">
    <w:name w:val="ListLabel 1703"/>
    <w:qFormat/>
    <w:rPr>
      <w:rFonts w:cs="Courier New"/>
    </w:rPr>
  </w:style>
  <w:style w:type="character" w:styleId="ListLabel1704" w:customStyle="1">
    <w:name w:val="ListLabel 1704"/>
    <w:qFormat/>
    <w:rPr>
      <w:rFonts w:cs="Wingdings"/>
      <w:sz w:val="28"/>
      <w:szCs w:val="28"/>
    </w:rPr>
  </w:style>
  <w:style w:type="character" w:styleId="ListLabel1705" w:customStyle="1">
    <w:name w:val="ListLabel 1705"/>
    <w:qFormat/>
    <w:rPr>
      <w:rFonts w:cs="Symbol"/>
    </w:rPr>
  </w:style>
  <w:style w:type="character" w:styleId="ListLabel1706" w:customStyle="1">
    <w:name w:val="ListLabel 1706"/>
    <w:qFormat/>
    <w:rPr>
      <w:rFonts w:cs="Courier New"/>
    </w:rPr>
  </w:style>
  <w:style w:type="character" w:styleId="ListLabel1707" w:customStyle="1">
    <w:name w:val="ListLabel 1707"/>
    <w:qFormat/>
    <w:rPr>
      <w:rFonts w:cs="Wingdings"/>
      <w:sz w:val="28"/>
      <w:szCs w:val="28"/>
    </w:rPr>
  </w:style>
  <w:style w:type="character" w:styleId="ListLabel1708" w:customStyle="1">
    <w:name w:val="ListLabel 1708"/>
    <w:qFormat/>
    <w:rPr>
      <w:rFonts w:cs="Symbol"/>
    </w:rPr>
  </w:style>
  <w:style w:type="character" w:styleId="ListLabel1709" w:customStyle="1">
    <w:name w:val="ListLabel 1709"/>
    <w:qFormat/>
    <w:rPr>
      <w:rFonts w:cs="Courier New"/>
    </w:rPr>
  </w:style>
  <w:style w:type="character" w:styleId="ListLabel1710" w:customStyle="1">
    <w:name w:val="ListLabel 1710"/>
    <w:qFormat/>
    <w:rPr>
      <w:rFonts w:cs="Wingdings"/>
      <w:sz w:val="28"/>
      <w:szCs w:val="28"/>
    </w:rPr>
  </w:style>
  <w:style w:type="character" w:styleId="ListLabel1711" w:customStyle="1">
    <w:name w:val="ListLabel 1711"/>
    <w:qFormat/>
    <w:rPr>
      <w:rFonts w:cs="OpenSymbol"/>
    </w:rPr>
  </w:style>
  <w:style w:type="character" w:styleId="ListLabel1712" w:customStyle="1">
    <w:name w:val="ListLabel 1712"/>
    <w:qFormat/>
    <w:rPr>
      <w:rFonts w:cs="Symbol"/>
    </w:rPr>
  </w:style>
  <w:style w:type="character" w:styleId="ListLabel1713" w:customStyle="1">
    <w:name w:val="ListLabel 1713"/>
    <w:qFormat/>
    <w:rPr>
      <w:rFonts w:cs="Courier New"/>
    </w:rPr>
  </w:style>
  <w:style w:type="character" w:styleId="ListLabel1714" w:customStyle="1">
    <w:name w:val="ListLabel 1714"/>
    <w:qFormat/>
    <w:rPr>
      <w:rFonts w:cs="Wingdings"/>
    </w:rPr>
  </w:style>
  <w:style w:type="character" w:styleId="ListLabel1715" w:customStyle="1">
    <w:name w:val="ListLabel 1715"/>
    <w:qFormat/>
    <w:rPr>
      <w:rFonts w:cs="Symbol"/>
    </w:rPr>
  </w:style>
  <w:style w:type="character" w:styleId="ListLabel1716" w:customStyle="1">
    <w:name w:val="ListLabel 1716"/>
    <w:qFormat/>
    <w:rPr>
      <w:rFonts w:cs="Courier New"/>
    </w:rPr>
  </w:style>
  <w:style w:type="character" w:styleId="ListLabel1717" w:customStyle="1">
    <w:name w:val="ListLabel 1717"/>
    <w:qFormat/>
    <w:rPr>
      <w:rFonts w:cs="Wingdings"/>
    </w:rPr>
  </w:style>
  <w:style w:type="character" w:styleId="ListLabel1718" w:customStyle="1">
    <w:name w:val="ListLabel 1718"/>
    <w:qFormat/>
    <w:rPr>
      <w:rFonts w:cs="Symbol"/>
    </w:rPr>
  </w:style>
  <w:style w:type="character" w:styleId="ListLabel1719" w:customStyle="1">
    <w:name w:val="ListLabel 1719"/>
    <w:qFormat/>
    <w:rPr>
      <w:rFonts w:cs="Courier New"/>
    </w:rPr>
  </w:style>
  <w:style w:type="character" w:styleId="ListLabel1720" w:customStyle="1">
    <w:name w:val="ListLabel 1720"/>
    <w:qFormat/>
    <w:rPr>
      <w:rFonts w:cs="Wingdings"/>
    </w:rPr>
  </w:style>
  <w:style w:type="character" w:styleId="ListLabel1721" w:customStyle="1">
    <w:name w:val="ListLabel 1721"/>
    <w:qFormat/>
    <w:rPr>
      <w:rFonts w:cs="Wingdings"/>
    </w:rPr>
  </w:style>
  <w:style w:type="character" w:styleId="ListLabel1722" w:customStyle="1">
    <w:name w:val="ListLabel 1722"/>
    <w:qFormat/>
    <w:rPr>
      <w:rFonts w:cs="Wingdings"/>
    </w:rPr>
  </w:style>
  <w:style w:type="character" w:styleId="ListLabel1723" w:customStyle="1">
    <w:name w:val="ListLabel 1723"/>
    <w:qFormat/>
    <w:rPr>
      <w:rFonts w:cs="Wingdings"/>
    </w:rPr>
  </w:style>
  <w:style w:type="character" w:styleId="ListLabel1724" w:customStyle="1">
    <w:name w:val="ListLabel 1724"/>
    <w:qFormat/>
    <w:rPr>
      <w:rFonts w:cs="Wingdings"/>
    </w:rPr>
  </w:style>
  <w:style w:type="character" w:styleId="ListLabel1725" w:customStyle="1">
    <w:name w:val="ListLabel 1725"/>
    <w:qFormat/>
    <w:rPr>
      <w:rFonts w:cs="Wingdings"/>
    </w:rPr>
  </w:style>
  <w:style w:type="character" w:styleId="ListLabel1726" w:customStyle="1">
    <w:name w:val="ListLabel 1726"/>
    <w:qFormat/>
    <w:rPr>
      <w:rFonts w:cs="Wingdings"/>
    </w:rPr>
  </w:style>
  <w:style w:type="character" w:styleId="ListLabel1727" w:customStyle="1">
    <w:name w:val="ListLabel 1727"/>
    <w:qFormat/>
    <w:rPr>
      <w:rFonts w:cs="Wingdings"/>
    </w:rPr>
  </w:style>
  <w:style w:type="character" w:styleId="ListLabel1728" w:customStyle="1">
    <w:name w:val="ListLabel 1728"/>
    <w:qFormat/>
    <w:rPr>
      <w:rFonts w:cs="Wingdings"/>
    </w:rPr>
  </w:style>
  <w:style w:type="character" w:styleId="ListLabel1729" w:customStyle="1">
    <w:name w:val="ListLabel 1729"/>
    <w:qFormat/>
    <w:rPr>
      <w:rFonts w:cs="Wingdings"/>
    </w:rPr>
  </w:style>
  <w:style w:type="character" w:styleId="ListLabel1730" w:customStyle="1">
    <w:name w:val="ListLabel 1730"/>
    <w:qFormat/>
    <w:rPr>
      <w:rFonts w:cs="Wingdings"/>
      <w:sz w:val="28"/>
      <w:szCs w:val="28"/>
    </w:rPr>
  </w:style>
  <w:style w:type="character" w:styleId="ListLabel1731" w:customStyle="1">
    <w:name w:val="ListLabel 1731"/>
    <w:qFormat/>
    <w:rPr>
      <w:rFonts w:cs="Courier New"/>
    </w:rPr>
  </w:style>
  <w:style w:type="character" w:styleId="ListLabel1732" w:customStyle="1">
    <w:name w:val="ListLabel 1732"/>
    <w:qFormat/>
    <w:rPr>
      <w:rFonts w:cs="Wingdings"/>
      <w:sz w:val="28"/>
      <w:szCs w:val="28"/>
    </w:rPr>
  </w:style>
  <w:style w:type="character" w:styleId="ListLabel1733" w:customStyle="1">
    <w:name w:val="ListLabel 1733"/>
    <w:qFormat/>
    <w:rPr>
      <w:rFonts w:cs="Symbol"/>
    </w:rPr>
  </w:style>
  <w:style w:type="character" w:styleId="ListLabel1734" w:customStyle="1">
    <w:name w:val="ListLabel 1734"/>
    <w:qFormat/>
    <w:rPr>
      <w:rFonts w:cs="Courier New"/>
    </w:rPr>
  </w:style>
  <w:style w:type="character" w:styleId="ListLabel1735" w:customStyle="1">
    <w:name w:val="ListLabel 1735"/>
    <w:qFormat/>
    <w:rPr>
      <w:rFonts w:cs="Wingdings"/>
      <w:sz w:val="28"/>
      <w:szCs w:val="28"/>
    </w:rPr>
  </w:style>
  <w:style w:type="character" w:styleId="ListLabel1736" w:customStyle="1">
    <w:name w:val="ListLabel 1736"/>
    <w:qFormat/>
    <w:rPr>
      <w:rFonts w:cs="Symbol"/>
    </w:rPr>
  </w:style>
  <w:style w:type="character" w:styleId="ListLabel1737" w:customStyle="1">
    <w:name w:val="ListLabel 1737"/>
    <w:qFormat/>
    <w:rPr>
      <w:rFonts w:cs="Courier New"/>
    </w:rPr>
  </w:style>
  <w:style w:type="character" w:styleId="ListLabel1738" w:customStyle="1">
    <w:name w:val="ListLabel 1738"/>
    <w:qFormat/>
    <w:rPr>
      <w:rFonts w:cs="Wingdings"/>
      <w:sz w:val="28"/>
      <w:szCs w:val="28"/>
    </w:rPr>
  </w:style>
  <w:style w:type="character" w:styleId="ListLabel1739" w:customStyle="1">
    <w:name w:val="ListLabel 1739"/>
    <w:qFormat/>
    <w:rPr>
      <w:rFonts w:cs="OpenSymbol"/>
    </w:rPr>
  </w:style>
  <w:style w:type="character" w:styleId="ListLabel1740" w:customStyle="1">
    <w:name w:val="ListLabel 1740"/>
    <w:qFormat/>
    <w:rPr>
      <w:rFonts w:cs="Symbol"/>
    </w:rPr>
  </w:style>
  <w:style w:type="character" w:styleId="ListLabel1741" w:customStyle="1">
    <w:name w:val="ListLabel 1741"/>
    <w:qFormat/>
    <w:rPr>
      <w:rFonts w:cs="Courier New"/>
    </w:rPr>
  </w:style>
  <w:style w:type="character" w:styleId="ListLabel1742" w:customStyle="1">
    <w:name w:val="ListLabel 1742"/>
    <w:qFormat/>
    <w:rPr>
      <w:rFonts w:cs="Wingdings"/>
    </w:rPr>
  </w:style>
  <w:style w:type="character" w:styleId="ListLabel1743" w:customStyle="1">
    <w:name w:val="ListLabel 1743"/>
    <w:qFormat/>
    <w:rPr>
      <w:rFonts w:cs="Symbol"/>
    </w:rPr>
  </w:style>
  <w:style w:type="character" w:styleId="ListLabel1744" w:customStyle="1">
    <w:name w:val="ListLabel 1744"/>
    <w:qFormat/>
    <w:rPr>
      <w:rFonts w:cs="Courier New"/>
    </w:rPr>
  </w:style>
  <w:style w:type="character" w:styleId="ListLabel1745" w:customStyle="1">
    <w:name w:val="ListLabel 1745"/>
    <w:qFormat/>
    <w:rPr>
      <w:rFonts w:cs="Wingdings"/>
    </w:rPr>
  </w:style>
  <w:style w:type="character" w:styleId="ListLabel1746" w:customStyle="1">
    <w:name w:val="ListLabel 1746"/>
    <w:qFormat/>
    <w:rPr>
      <w:rFonts w:cs="Symbol"/>
    </w:rPr>
  </w:style>
  <w:style w:type="character" w:styleId="ListLabel1747" w:customStyle="1">
    <w:name w:val="ListLabel 1747"/>
    <w:qFormat/>
    <w:rPr>
      <w:rFonts w:cs="Courier New"/>
    </w:rPr>
  </w:style>
  <w:style w:type="character" w:styleId="ListLabel1748" w:customStyle="1">
    <w:name w:val="ListLabel 1748"/>
    <w:qFormat/>
    <w:rPr>
      <w:rFonts w:cs="Wingdings"/>
    </w:rPr>
  </w:style>
  <w:style w:type="character" w:styleId="ListLabel1749" w:customStyle="1">
    <w:name w:val="ListLabel 1749"/>
    <w:qFormat/>
    <w:rPr>
      <w:rFonts w:cs="Wingdings"/>
    </w:rPr>
  </w:style>
  <w:style w:type="character" w:styleId="ListLabel1750" w:customStyle="1">
    <w:name w:val="ListLabel 1750"/>
    <w:qFormat/>
    <w:rPr>
      <w:rFonts w:cs="Wingdings"/>
    </w:rPr>
  </w:style>
  <w:style w:type="character" w:styleId="ListLabel1751" w:customStyle="1">
    <w:name w:val="ListLabel 1751"/>
    <w:qFormat/>
    <w:rPr>
      <w:rFonts w:cs="Wingdings"/>
    </w:rPr>
  </w:style>
  <w:style w:type="character" w:styleId="ListLabel1752" w:customStyle="1">
    <w:name w:val="ListLabel 1752"/>
    <w:qFormat/>
    <w:rPr>
      <w:rFonts w:cs="Wingdings"/>
    </w:rPr>
  </w:style>
  <w:style w:type="character" w:styleId="ListLabel1753" w:customStyle="1">
    <w:name w:val="ListLabel 1753"/>
    <w:qFormat/>
    <w:rPr>
      <w:rFonts w:cs="Wingdings"/>
    </w:rPr>
  </w:style>
  <w:style w:type="character" w:styleId="ListLabel1754" w:customStyle="1">
    <w:name w:val="ListLabel 1754"/>
    <w:qFormat/>
    <w:rPr>
      <w:rFonts w:cs="Wingdings"/>
    </w:rPr>
  </w:style>
  <w:style w:type="character" w:styleId="ListLabel1755" w:customStyle="1">
    <w:name w:val="ListLabel 1755"/>
    <w:qFormat/>
    <w:rPr>
      <w:rFonts w:cs="Wingdings"/>
    </w:rPr>
  </w:style>
  <w:style w:type="character" w:styleId="ListLabel1756" w:customStyle="1">
    <w:name w:val="ListLabel 1756"/>
    <w:qFormat/>
    <w:rPr>
      <w:rFonts w:cs="Wingdings"/>
    </w:rPr>
  </w:style>
  <w:style w:type="character" w:styleId="ListLabel1757" w:customStyle="1">
    <w:name w:val="ListLabel 1757"/>
    <w:qFormat/>
    <w:rPr>
      <w:rFonts w:cs="Wingdings"/>
    </w:rPr>
  </w:style>
  <w:style w:type="character" w:styleId="ListLabel1758" w:customStyle="1">
    <w:name w:val="ListLabel 1758"/>
    <w:qFormat/>
    <w:rPr>
      <w:rFonts w:cs="Wingdings"/>
      <w:sz w:val="28"/>
      <w:szCs w:val="28"/>
    </w:rPr>
  </w:style>
  <w:style w:type="character" w:styleId="ListLabel1759" w:customStyle="1">
    <w:name w:val="ListLabel 1759"/>
    <w:qFormat/>
    <w:rPr>
      <w:rFonts w:cs="Courier New"/>
    </w:rPr>
  </w:style>
  <w:style w:type="character" w:styleId="ListLabel1760" w:customStyle="1">
    <w:name w:val="ListLabel 1760"/>
    <w:qFormat/>
    <w:rPr>
      <w:rFonts w:cs="Wingdings"/>
      <w:sz w:val="28"/>
      <w:szCs w:val="28"/>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sz w:val="28"/>
      <w:szCs w:val="28"/>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sz w:val="28"/>
      <w:szCs w:val="28"/>
    </w:rPr>
  </w:style>
  <w:style w:type="character" w:styleId="ListLabel1767" w:customStyle="1">
    <w:name w:val="ListLabel 1767"/>
    <w:qFormat/>
    <w:rPr>
      <w:rFonts w:cs="OpenSymbol"/>
    </w:rPr>
  </w:style>
  <w:style w:type="character" w:styleId="ListLabel1768" w:customStyle="1">
    <w:name w:val="ListLabel 1768"/>
    <w:qFormat/>
    <w:rPr>
      <w:rFonts w:cs="Symbol"/>
    </w:rPr>
  </w:style>
  <w:style w:type="character" w:styleId="ListLabel1769" w:customStyle="1">
    <w:name w:val="ListLabel 1769"/>
    <w:qFormat/>
    <w:rPr>
      <w:rFonts w:cs="Courier New"/>
    </w:rPr>
  </w:style>
  <w:style w:type="character" w:styleId="ListLabel1770" w:customStyle="1">
    <w:name w:val="ListLabel 1770"/>
    <w:qFormat/>
    <w:rPr>
      <w:rFonts w:cs="Wingdings"/>
    </w:rPr>
  </w:style>
  <w:style w:type="character" w:styleId="ListLabel1771" w:customStyle="1">
    <w:name w:val="ListLabel 1771"/>
    <w:qFormat/>
    <w:rPr>
      <w:rFonts w:cs="Symbol"/>
    </w:rPr>
  </w:style>
  <w:style w:type="character" w:styleId="ListLabel1772" w:customStyle="1">
    <w:name w:val="ListLabel 1772"/>
    <w:qFormat/>
    <w:rPr>
      <w:rFonts w:cs="Courier New"/>
    </w:rPr>
  </w:style>
  <w:style w:type="character" w:styleId="ListLabel1773" w:customStyle="1">
    <w:name w:val="ListLabel 1773"/>
    <w:qFormat/>
    <w:rPr>
      <w:rFonts w:cs="Wingdings"/>
    </w:rPr>
  </w:style>
  <w:style w:type="character" w:styleId="ListLabel1774" w:customStyle="1">
    <w:name w:val="ListLabel 1774"/>
    <w:qFormat/>
    <w:rPr>
      <w:rFonts w:cs="Symbol"/>
    </w:rPr>
  </w:style>
  <w:style w:type="character" w:styleId="ListLabel1775" w:customStyle="1">
    <w:name w:val="ListLabel 1775"/>
    <w:qFormat/>
    <w:rPr>
      <w:rFonts w:cs="Courier New"/>
    </w:rPr>
  </w:style>
  <w:style w:type="character" w:styleId="ListLabel1776" w:customStyle="1">
    <w:name w:val="ListLabel 1776"/>
    <w:qFormat/>
    <w:rPr>
      <w:rFonts w:cs="Wingdings"/>
    </w:rPr>
  </w:style>
  <w:style w:type="character" w:styleId="ListLabel1777" w:customStyle="1">
    <w:name w:val="ListLabel 1777"/>
    <w:qFormat/>
    <w:rPr>
      <w:rFonts w:cs="Wingdings"/>
    </w:rPr>
  </w:style>
  <w:style w:type="character" w:styleId="ListLabel1778" w:customStyle="1">
    <w:name w:val="ListLabel 1778"/>
    <w:qFormat/>
    <w:rPr>
      <w:rFonts w:cs="Wingdings"/>
    </w:rPr>
  </w:style>
  <w:style w:type="character" w:styleId="ListLabel1779" w:customStyle="1">
    <w:name w:val="ListLabel 1779"/>
    <w:qFormat/>
    <w:rPr>
      <w:rFonts w:cs="Wingdings"/>
    </w:rPr>
  </w:style>
  <w:style w:type="character" w:styleId="ListLabel1780" w:customStyle="1">
    <w:name w:val="ListLabel 1780"/>
    <w:qFormat/>
    <w:rPr>
      <w:rFonts w:cs="Wingdings"/>
    </w:rPr>
  </w:style>
  <w:style w:type="character" w:styleId="ListLabel1781" w:customStyle="1">
    <w:name w:val="ListLabel 1781"/>
    <w:qFormat/>
    <w:rPr>
      <w:rFonts w:cs="Wingdings"/>
    </w:rPr>
  </w:style>
  <w:style w:type="character" w:styleId="ListLabel1782" w:customStyle="1">
    <w:name w:val="ListLabel 1782"/>
    <w:qFormat/>
    <w:rPr>
      <w:rFonts w:cs="Wingdings"/>
    </w:rPr>
  </w:style>
  <w:style w:type="character" w:styleId="ListLabel1783" w:customStyle="1">
    <w:name w:val="ListLabel 1783"/>
    <w:qFormat/>
    <w:rPr>
      <w:rFonts w:cs="Wingdings"/>
    </w:rPr>
  </w:style>
  <w:style w:type="character" w:styleId="ListLabel1784" w:customStyle="1">
    <w:name w:val="ListLabel 1784"/>
    <w:qFormat/>
    <w:rPr>
      <w:rFonts w:cs="Wingdings"/>
    </w:rPr>
  </w:style>
  <w:style w:type="character" w:styleId="ListLabel1785" w:customStyle="1">
    <w:name w:val="ListLabel 1785"/>
    <w:qFormat/>
    <w:rPr>
      <w:rFonts w:cs="Wingdings"/>
    </w:rPr>
  </w:style>
  <w:style w:type="character" w:styleId="ListLabel1786" w:customStyle="1">
    <w:name w:val="ListLabel 1786"/>
    <w:qFormat/>
    <w:rPr>
      <w:rFonts w:cs="Wingdings"/>
      <w:sz w:val="28"/>
      <w:szCs w:val="28"/>
    </w:rPr>
  </w:style>
  <w:style w:type="character" w:styleId="ListLabel1787" w:customStyle="1">
    <w:name w:val="ListLabel 1787"/>
    <w:qFormat/>
    <w:rPr>
      <w:rFonts w:cs="Courier New"/>
    </w:rPr>
  </w:style>
  <w:style w:type="character" w:styleId="ListLabel1788" w:customStyle="1">
    <w:name w:val="ListLabel 1788"/>
    <w:qFormat/>
    <w:rPr>
      <w:rFonts w:cs="Wingdings"/>
      <w:sz w:val="28"/>
      <w:szCs w:val="28"/>
    </w:rPr>
  </w:style>
  <w:style w:type="character" w:styleId="ListLabel1789" w:customStyle="1">
    <w:name w:val="ListLabel 1789"/>
    <w:qFormat/>
    <w:rPr>
      <w:rFonts w:cs="Symbol"/>
    </w:rPr>
  </w:style>
  <w:style w:type="character" w:styleId="ListLabel1790" w:customStyle="1">
    <w:name w:val="ListLabel 1790"/>
    <w:qFormat/>
    <w:rPr>
      <w:rFonts w:cs="Courier New"/>
    </w:rPr>
  </w:style>
  <w:style w:type="character" w:styleId="ListLabel1791" w:customStyle="1">
    <w:name w:val="ListLabel 1791"/>
    <w:qFormat/>
    <w:rPr>
      <w:rFonts w:cs="Wingdings"/>
      <w:sz w:val="28"/>
      <w:szCs w:val="28"/>
    </w:rPr>
  </w:style>
  <w:style w:type="character" w:styleId="ListLabel1792" w:customStyle="1">
    <w:name w:val="ListLabel 1792"/>
    <w:qFormat/>
    <w:rPr>
      <w:rFonts w:cs="Symbol"/>
    </w:rPr>
  </w:style>
  <w:style w:type="character" w:styleId="ListLabel1793" w:customStyle="1">
    <w:name w:val="ListLabel 1793"/>
    <w:qFormat/>
    <w:rPr>
      <w:rFonts w:cs="Courier New"/>
    </w:rPr>
  </w:style>
  <w:style w:type="character" w:styleId="ListLabel1794" w:customStyle="1">
    <w:name w:val="ListLabel 1794"/>
    <w:qFormat/>
    <w:rPr>
      <w:rFonts w:cs="Wingdings"/>
      <w:sz w:val="28"/>
      <w:szCs w:val="28"/>
    </w:rPr>
  </w:style>
  <w:style w:type="character" w:styleId="ListLabel1795" w:customStyle="1">
    <w:name w:val="ListLabel 1795"/>
    <w:qFormat/>
    <w:rPr>
      <w:rFonts w:cs="OpenSymbol"/>
    </w:rPr>
  </w:style>
  <w:style w:type="character" w:styleId="ListLabel1796" w:customStyle="1">
    <w:name w:val="ListLabel 1796"/>
    <w:qFormat/>
    <w:rPr>
      <w:rFonts w:ascii="Nimbus Roman No9 L;Times New Ro" w:hAnsi="Nimbus Roman No9 L;Times New Ro" w:cs="Symbol"/>
      <w:b/>
      <w:sz w:val="24"/>
    </w:rPr>
  </w:style>
  <w:style w:type="character" w:styleId="ListLabel1797" w:customStyle="1">
    <w:name w:val="ListLabel 1797"/>
    <w:qFormat/>
    <w:rPr>
      <w:rFonts w:cs="Courier New"/>
    </w:rPr>
  </w:style>
  <w:style w:type="character" w:styleId="ListLabel1798" w:customStyle="1">
    <w:name w:val="ListLabel 1798"/>
    <w:qFormat/>
    <w:rPr>
      <w:rFonts w:cs="Wingdings"/>
    </w:rPr>
  </w:style>
  <w:style w:type="character" w:styleId="ListLabel1799" w:customStyle="1">
    <w:name w:val="ListLabel 1799"/>
    <w:qFormat/>
    <w:rPr>
      <w:rFonts w:cs="Symbol"/>
    </w:rPr>
  </w:style>
  <w:style w:type="character" w:styleId="ListLabel1800" w:customStyle="1">
    <w:name w:val="ListLabel 1800"/>
    <w:qFormat/>
    <w:rPr>
      <w:rFonts w:cs="Courier New"/>
    </w:rPr>
  </w:style>
  <w:style w:type="character" w:styleId="ListLabel1801" w:customStyle="1">
    <w:name w:val="ListLabel 1801"/>
    <w:qFormat/>
    <w:rPr>
      <w:rFonts w:cs="Wingdings"/>
    </w:rPr>
  </w:style>
  <w:style w:type="character" w:styleId="ListLabel1802" w:customStyle="1">
    <w:name w:val="ListLabel 1802"/>
    <w:qFormat/>
    <w:rPr>
      <w:rFonts w:cs="Symbol"/>
    </w:rPr>
  </w:style>
  <w:style w:type="character" w:styleId="ListLabel1803" w:customStyle="1">
    <w:name w:val="ListLabel 1803"/>
    <w:qFormat/>
    <w:rPr>
      <w:rFonts w:cs="Courier New"/>
    </w:rPr>
  </w:style>
  <w:style w:type="character" w:styleId="ListLabel1804" w:customStyle="1">
    <w:name w:val="ListLabel 1804"/>
    <w:qFormat/>
    <w:rPr>
      <w:rFonts w:cs="Wingdings"/>
    </w:rPr>
  </w:style>
  <w:style w:type="character" w:styleId="ListLabel1805" w:customStyle="1">
    <w:name w:val="ListLabel 1805"/>
    <w:qFormat/>
    <w:rPr>
      <w:rFonts w:cs="Wingdings"/>
    </w:rPr>
  </w:style>
  <w:style w:type="character" w:styleId="ListLabel1806" w:customStyle="1">
    <w:name w:val="ListLabel 1806"/>
    <w:qFormat/>
    <w:rPr>
      <w:rFonts w:cs="Wingdings"/>
    </w:rPr>
  </w:style>
  <w:style w:type="character" w:styleId="ListLabel1807" w:customStyle="1">
    <w:name w:val="ListLabel 1807"/>
    <w:qFormat/>
    <w:rPr>
      <w:rFonts w:cs="Wingdings"/>
    </w:rPr>
  </w:style>
  <w:style w:type="character" w:styleId="ListLabel1808" w:customStyle="1">
    <w:name w:val="ListLabel 1808"/>
    <w:qFormat/>
    <w:rPr>
      <w:rFonts w:cs="Wingdings"/>
    </w:rPr>
  </w:style>
  <w:style w:type="character" w:styleId="ListLabel1809" w:customStyle="1">
    <w:name w:val="ListLabel 1809"/>
    <w:qFormat/>
    <w:rPr>
      <w:rFonts w:cs="Wingdings"/>
    </w:rPr>
  </w:style>
  <w:style w:type="character" w:styleId="ListLabel1810" w:customStyle="1">
    <w:name w:val="ListLabel 1810"/>
    <w:qFormat/>
    <w:rPr>
      <w:rFonts w:cs="Wingdings"/>
    </w:rPr>
  </w:style>
  <w:style w:type="character" w:styleId="ListLabel1811" w:customStyle="1">
    <w:name w:val="ListLabel 1811"/>
    <w:qFormat/>
    <w:rPr>
      <w:rFonts w:cs="Wingdings"/>
    </w:rPr>
  </w:style>
  <w:style w:type="character" w:styleId="ListLabel1812" w:customStyle="1">
    <w:name w:val="ListLabel 1812"/>
    <w:qFormat/>
    <w:rPr>
      <w:rFonts w:cs="Wingdings"/>
    </w:rPr>
  </w:style>
  <w:style w:type="character" w:styleId="ListLabel1813" w:customStyle="1">
    <w:name w:val="ListLabel 1813"/>
    <w:qFormat/>
    <w:rPr>
      <w:rFonts w:cs="Wingdings"/>
    </w:rPr>
  </w:style>
  <w:style w:type="character" w:styleId="ListLabel1814" w:customStyle="1">
    <w:name w:val="ListLabel 1814"/>
    <w:qFormat/>
    <w:rPr>
      <w:rFonts w:cs="Wingdings"/>
      <w:sz w:val="28"/>
      <w:szCs w:val="28"/>
    </w:rPr>
  </w:style>
  <w:style w:type="character" w:styleId="ListLabel1815" w:customStyle="1">
    <w:name w:val="ListLabel 1815"/>
    <w:qFormat/>
    <w:rPr>
      <w:rFonts w:cs="Courier New"/>
    </w:rPr>
  </w:style>
  <w:style w:type="character" w:styleId="ListLabel1816" w:customStyle="1">
    <w:name w:val="ListLabel 1816"/>
    <w:qFormat/>
    <w:rPr>
      <w:rFonts w:cs="Wingdings"/>
      <w:sz w:val="28"/>
      <w:szCs w:val="28"/>
    </w:rPr>
  </w:style>
  <w:style w:type="character" w:styleId="ListLabel1817" w:customStyle="1">
    <w:name w:val="ListLabel 1817"/>
    <w:qFormat/>
    <w:rPr>
      <w:rFonts w:cs="Symbol"/>
    </w:rPr>
  </w:style>
  <w:style w:type="character" w:styleId="ListLabel1818" w:customStyle="1">
    <w:name w:val="ListLabel 1818"/>
    <w:qFormat/>
    <w:rPr>
      <w:rFonts w:cs="Courier New"/>
    </w:rPr>
  </w:style>
  <w:style w:type="character" w:styleId="ListLabel1819" w:customStyle="1">
    <w:name w:val="ListLabel 1819"/>
    <w:qFormat/>
    <w:rPr>
      <w:rFonts w:cs="Wingdings"/>
      <w:sz w:val="28"/>
      <w:szCs w:val="28"/>
    </w:rPr>
  </w:style>
  <w:style w:type="character" w:styleId="ListLabel1820" w:customStyle="1">
    <w:name w:val="ListLabel 1820"/>
    <w:qFormat/>
    <w:rPr>
      <w:rFonts w:cs="Symbol"/>
    </w:rPr>
  </w:style>
  <w:style w:type="character" w:styleId="ListLabel1821" w:customStyle="1">
    <w:name w:val="ListLabel 1821"/>
    <w:qFormat/>
    <w:rPr>
      <w:rFonts w:cs="Courier New"/>
    </w:rPr>
  </w:style>
  <w:style w:type="character" w:styleId="ListLabel1822" w:customStyle="1">
    <w:name w:val="ListLabel 1822"/>
    <w:qFormat/>
    <w:rPr>
      <w:rFonts w:cs="Wingdings"/>
      <w:sz w:val="28"/>
      <w:szCs w:val="28"/>
    </w:rPr>
  </w:style>
  <w:style w:type="character" w:styleId="Style9" w:customStyle="1">
    <w:name w:val="Маркеры списка"/>
    <w:qFormat/>
    <w:rPr>
      <w:rFonts w:ascii="OpenSymbol" w:hAnsi="OpenSymbol" w:eastAsia="OpenSymbol" w:cs="OpenSymbol"/>
    </w:rPr>
  </w:style>
  <w:style w:type="character" w:styleId="Style10" w:customStyle="1">
    <w:name w:val="Выделение жирным"/>
    <w:qFormat/>
    <w:rPr>
      <w:b/>
      <w:bCs/>
    </w:rPr>
  </w:style>
  <w:style w:type="character" w:styleId="ListLabel1823" w:customStyle="1">
    <w:name w:val="ListLabel 1823"/>
    <w:qFormat/>
    <w:rPr>
      <w:rFonts w:cs="OpenSymbol"/>
    </w:rPr>
  </w:style>
  <w:style w:type="character" w:styleId="ListLabel1824" w:customStyle="1">
    <w:name w:val="ListLabel 1824"/>
    <w:qFormat/>
    <w:rPr>
      <w:rFonts w:ascii="Nimbus Roman No9 L;Times New Ro" w:hAnsi="Nimbus Roman No9 L;Times New Ro" w:cs="Symbol"/>
      <w:b/>
      <w:sz w:val="24"/>
    </w:rPr>
  </w:style>
  <w:style w:type="character" w:styleId="ListLabel1825" w:customStyle="1">
    <w:name w:val="ListLabel 1825"/>
    <w:qFormat/>
    <w:rPr>
      <w:rFonts w:cs="Courier New"/>
    </w:rPr>
  </w:style>
  <w:style w:type="character" w:styleId="ListLabel1826" w:customStyle="1">
    <w:name w:val="ListLabel 1826"/>
    <w:qFormat/>
    <w:rPr>
      <w:rFonts w:cs="Wingdings"/>
    </w:rPr>
  </w:style>
  <w:style w:type="character" w:styleId="ListLabel1827" w:customStyle="1">
    <w:name w:val="ListLabel 1827"/>
    <w:qFormat/>
    <w:rPr>
      <w:rFonts w:cs="Symbol"/>
    </w:rPr>
  </w:style>
  <w:style w:type="character" w:styleId="ListLabel1828" w:customStyle="1">
    <w:name w:val="ListLabel 1828"/>
    <w:qFormat/>
    <w:rPr>
      <w:rFonts w:cs="Courier New"/>
    </w:rPr>
  </w:style>
  <w:style w:type="character" w:styleId="ListLabel1829" w:customStyle="1">
    <w:name w:val="ListLabel 1829"/>
    <w:qFormat/>
    <w:rPr>
      <w:rFonts w:cs="Wingdings"/>
    </w:rPr>
  </w:style>
  <w:style w:type="character" w:styleId="ListLabel1830" w:customStyle="1">
    <w:name w:val="ListLabel 1830"/>
    <w:qFormat/>
    <w:rPr>
      <w:rFonts w:cs="Symbol"/>
    </w:rPr>
  </w:style>
  <w:style w:type="character" w:styleId="ListLabel1831" w:customStyle="1">
    <w:name w:val="ListLabel 1831"/>
    <w:qFormat/>
    <w:rPr>
      <w:rFonts w:cs="Courier New"/>
    </w:rPr>
  </w:style>
  <w:style w:type="character" w:styleId="ListLabel1832" w:customStyle="1">
    <w:name w:val="ListLabel 1832"/>
    <w:qFormat/>
    <w:rPr>
      <w:rFonts w:cs="Wingdings"/>
    </w:rPr>
  </w:style>
  <w:style w:type="character" w:styleId="ListLabel1833" w:customStyle="1">
    <w:name w:val="ListLabel 1833"/>
    <w:qFormat/>
    <w:rPr>
      <w:rFonts w:cs="Wingdings"/>
    </w:rPr>
  </w:style>
  <w:style w:type="character" w:styleId="ListLabel1834" w:customStyle="1">
    <w:name w:val="ListLabel 1834"/>
    <w:qFormat/>
    <w:rPr>
      <w:rFonts w:cs="Wingdings"/>
    </w:rPr>
  </w:style>
  <w:style w:type="character" w:styleId="ListLabel1835" w:customStyle="1">
    <w:name w:val="ListLabel 1835"/>
    <w:qFormat/>
    <w:rPr>
      <w:rFonts w:cs="Wingdings"/>
    </w:rPr>
  </w:style>
  <w:style w:type="character" w:styleId="ListLabel1836" w:customStyle="1">
    <w:name w:val="ListLabel 1836"/>
    <w:qFormat/>
    <w:rPr>
      <w:rFonts w:cs="Wingdings"/>
    </w:rPr>
  </w:style>
  <w:style w:type="character" w:styleId="ListLabel1837" w:customStyle="1">
    <w:name w:val="ListLabel 1837"/>
    <w:qFormat/>
    <w:rPr>
      <w:rFonts w:cs="Wingdings"/>
    </w:rPr>
  </w:style>
  <w:style w:type="character" w:styleId="ListLabel1838" w:customStyle="1">
    <w:name w:val="ListLabel 1838"/>
    <w:qFormat/>
    <w:rPr>
      <w:rFonts w:cs="Wingdings"/>
    </w:rPr>
  </w:style>
  <w:style w:type="character" w:styleId="ListLabel1839" w:customStyle="1">
    <w:name w:val="ListLabel 1839"/>
    <w:qFormat/>
    <w:rPr>
      <w:rFonts w:cs="Wingdings"/>
    </w:rPr>
  </w:style>
  <w:style w:type="character" w:styleId="ListLabel1840" w:customStyle="1">
    <w:name w:val="ListLabel 1840"/>
    <w:qFormat/>
    <w:rPr>
      <w:rFonts w:cs="Wingdings"/>
    </w:rPr>
  </w:style>
  <w:style w:type="character" w:styleId="ListLabel1841" w:customStyle="1">
    <w:name w:val="ListLabel 1841"/>
    <w:qFormat/>
    <w:rPr>
      <w:rFonts w:cs="Wingdings"/>
    </w:rPr>
  </w:style>
  <w:style w:type="character" w:styleId="ListLabel1842" w:customStyle="1">
    <w:name w:val="ListLabel 1842"/>
    <w:qFormat/>
    <w:rPr>
      <w:rFonts w:cs="Wingdings"/>
      <w:sz w:val="28"/>
      <w:szCs w:val="28"/>
    </w:rPr>
  </w:style>
  <w:style w:type="character" w:styleId="ListLabel1843" w:customStyle="1">
    <w:name w:val="ListLabel 1843"/>
    <w:qFormat/>
    <w:rPr>
      <w:rFonts w:cs="Courier New"/>
    </w:rPr>
  </w:style>
  <w:style w:type="character" w:styleId="ListLabel1844" w:customStyle="1">
    <w:name w:val="ListLabel 1844"/>
    <w:qFormat/>
    <w:rPr>
      <w:rFonts w:cs="Wingdings"/>
      <w:sz w:val="28"/>
      <w:szCs w:val="28"/>
    </w:rPr>
  </w:style>
  <w:style w:type="character" w:styleId="ListLabel1845" w:customStyle="1">
    <w:name w:val="ListLabel 1845"/>
    <w:qFormat/>
    <w:rPr>
      <w:rFonts w:cs="Symbol"/>
    </w:rPr>
  </w:style>
  <w:style w:type="character" w:styleId="ListLabel1846" w:customStyle="1">
    <w:name w:val="ListLabel 1846"/>
    <w:qFormat/>
    <w:rPr>
      <w:rFonts w:cs="Courier New"/>
    </w:rPr>
  </w:style>
  <w:style w:type="character" w:styleId="ListLabel1847" w:customStyle="1">
    <w:name w:val="ListLabel 1847"/>
    <w:qFormat/>
    <w:rPr>
      <w:rFonts w:cs="Wingdings"/>
      <w:sz w:val="28"/>
      <w:szCs w:val="28"/>
    </w:rPr>
  </w:style>
  <w:style w:type="character" w:styleId="ListLabel1848" w:customStyle="1">
    <w:name w:val="ListLabel 1848"/>
    <w:qFormat/>
    <w:rPr>
      <w:rFonts w:cs="Symbol"/>
    </w:rPr>
  </w:style>
  <w:style w:type="character" w:styleId="ListLabel1849" w:customStyle="1">
    <w:name w:val="ListLabel 1849"/>
    <w:qFormat/>
    <w:rPr>
      <w:rFonts w:cs="Courier New"/>
    </w:rPr>
  </w:style>
  <w:style w:type="character" w:styleId="ListLabel1850" w:customStyle="1">
    <w:name w:val="ListLabel 1850"/>
    <w:qFormat/>
    <w:rPr>
      <w:rFonts w:cs="Wingdings"/>
      <w:sz w:val="28"/>
      <w:szCs w:val="28"/>
    </w:rPr>
  </w:style>
  <w:style w:type="character" w:styleId="ListLabel1851">
    <w:name w:val="ListLabel 1851"/>
    <w:qFormat/>
    <w:rPr>
      <w:rFonts w:ascii="Times New Roman" w:hAnsi="Times New Roman" w:eastAsia="Noto Sans Symbols" w:cs="Noto Sans Symbols"/>
      <w:sz w:val="28"/>
    </w:rPr>
  </w:style>
  <w:style w:type="character" w:styleId="ListLabel1852">
    <w:name w:val="ListLabel 1852"/>
    <w:qFormat/>
    <w:rPr>
      <w:rFonts w:eastAsia="Noto Sans Symbols" w:cs="Noto Sans Symbols"/>
    </w:rPr>
  </w:style>
  <w:style w:type="character" w:styleId="ListLabel1853">
    <w:name w:val="ListLabel 1853"/>
    <w:qFormat/>
    <w:rPr>
      <w:rFonts w:eastAsia="Noto Sans Symbols" w:cs="Noto Sans Symbols"/>
    </w:rPr>
  </w:style>
  <w:style w:type="character" w:styleId="ListLabel1854">
    <w:name w:val="ListLabel 1854"/>
    <w:qFormat/>
    <w:rPr>
      <w:rFonts w:eastAsia="Noto Sans Symbols" w:cs="Noto Sans Symbols"/>
    </w:rPr>
  </w:style>
  <w:style w:type="character" w:styleId="ListLabel1855">
    <w:name w:val="ListLabel 1855"/>
    <w:qFormat/>
    <w:rPr>
      <w:rFonts w:eastAsia="Noto Sans Symbols" w:cs="Noto Sans Symbols"/>
    </w:rPr>
  </w:style>
  <w:style w:type="character" w:styleId="ListLabel1856">
    <w:name w:val="ListLabel 1856"/>
    <w:qFormat/>
    <w:rPr>
      <w:rFonts w:eastAsia="Noto Sans Symbols" w:cs="Noto Sans Symbols"/>
    </w:rPr>
  </w:style>
  <w:style w:type="character" w:styleId="ListLabel1857">
    <w:name w:val="ListLabel 1857"/>
    <w:qFormat/>
    <w:rPr>
      <w:rFonts w:eastAsia="Noto Sans Symbols" w:cs="Noto Sans Symbols"/>
    </w:rPr>
  </w:style>
  <w:style w:type="character" w:styleId="ListLabel1858">
    <w:name w:val="ListLabel 1858"/>
    <w:qFormat/>
    <w:rPr>
      <w:rFonts w:eastAsia="Noto Sans Symbols" w:cs="Noto Sans Symbols"/>
    </w:rPr>
  </w:style>
  <w:style w:type="character" w:styleId="ListLabel1859">
    <w:name w:val="ListLabel 1859"/>
    <w:qFormat/>
    <w:rPr>
      <w:rFonts w:eastAsia="Noto Sans Symbols" w:cs="Noto Sans Symbols"/>
    </w:rPr>
  </w:style>
  <w:style w:type="character" w:styleId="ListLabel1860">
    <w:name w:val="ListLabel 1860"/>
    <w:qFormat/>
    <w:rPr>
      <w:rFonts w:ascii="Times New Roman" w:hAnsi="Times New Roman" w:eastAsia="Noto Sans Symbols" w:cs="Noto Sans Symbols"/>
      <w:b w:val="false"/>
      <w:sz w:val="28"/>
      <w:szCs w:val="28"/>
    </w:rPr>
  </w:style>
  <w:style w:type="character" w:styleId="ListLabel1861">
    <w:name w:val="ListLabel 1861"/>
    <w:qFormat/>
    <w:rPr>
      <w:rFonts w:eastAsia="Courier New" w:cs="Courier New"/>
    </w:rPr>
  </w:style>
  <w:style w:type="character" w:styleId="ListLabel1862">
    <w:name w:val="ListLabel 1862"/>
    <w:qFormat/>
    <w:rPr>
      <w:rFonts w:eastAsia="Noto Sans Symbols" w:cs="Noto Sans Symbols"/>
      <w:sz w:val="28"/>
      <w:szCs w:val="28"/>
    </w:rPr>
  </w:style>
  <w:style w:type="character" w:styleId="ListLabel1863">
    <w:name w:val="ListLabel 1863"/>
    <w:qFormat/>
    <w:rPr>
      <w:rFonts w:eastAsia="Noto Sans Symbols" w:cs="Noto Sans Symbols"/>
    </w:rPr>
  </w:style>
  <w:style w:type="character" w:styleId="ListLabel1864">
    <w:name w:val="ListLabel 1864"/>
    <w:qFormat/>
    <w:rPr>
      <w:rFonts w:eastAsia="Courier New" w:cs="Courier New"/>
    </w:rPr>
  </w:style>
  <w:style w:type="character" w:styleId="ListLabel1865">
    <w:name w:val="ListLabel 1865"/>
    <w:qFormat/>
    <w:rPr>
      <w:rFonts w:eastAsia="Noto Sans Symbols" w:cs="Noto Sans Symbols"/>
      <w:sz w:val="28"/>
      <w:szCs w:val="28"/>
    </w:rPr>
  </w:style>
  <w:style w:type="character" w:styleId="ListLabel1866">
    <w:name w:val="ListLabel 1866"/>
    <w:qFormat/>
    <w:rPr>
      <w:rFonts w:eastAsia="Noto Sans Symbols" w:cs="Noto Sans Symbols"/>
    </w:rPr>
  </w:style>
  <w:style w:type="character" w:styleId="ListLabel1867">
    <w:name w:val="ListLabel 1867"/>
    <w:qFormat/>
    <w:rPr>
      <w:rFonts w:eastAsia="Courier New" w:cs="Courier New"/>
    </w:rPr>
  </w:style>
  <w:style w:type="character" w:styleId="ListLabel1868">
    <w:name w:val="ListLabel 1868"/>
    <w:qFormat/>
    <w:rPr>
      <w:rFonts w:eastAsia="Noto Sans Symbols" w:cs="Noto Sans Symbols"/>
      <w:sz w:val="28"/>
      <w:szCs w:val="28"/>
    </w:rPr>
  </w:style>
  <w:style w:type="character" w:styleId="ListLabel1869">
    <w:name w:val="ListLabel 1869"/>
    <w:qFormat/>
    <w:rPr>
      <w:rFonts w:ascii="Times New Roman" w:hAnsi="Times New Roman" w:eastAsia="Noto Sans Symbols" w:cs="Noto Sans Symbols"/>
      <w:b w:val="false"/>
      <w:sz w:val="28"/>
    </w:rPr>
  </w:style>
  <w:style w:type="character" w:styleId="ListLabel1870">
    <w:name w:val="ListLabel 1870"/>
    <w:qFormat/>
    <w:rPr>
      <w:rFonts w:ascii="Times New Roman" w:hAnsi="Times New Roman" w:eastAsia="Noto Sans Symbols" w:cs="Noto Sans Symbols"/>
      <w:b/>
      <w:sz w:val="28"/>
      <w:szCs w:val="24"/>
    </w:rPr>
  </w:style>
  <w:style w:type="character" w:styleId="ListLabel1871">
    <w:name w:val="ListLabel 1871"/>
    <w:qFormat/>
    <w:rPr>
      <w:rFonts w:eastAsia="Courier New" w:cs="Courier New"/>
    </w:rPr>
  </w:style>
  <w:style w:type="character" w:styleId="ListLabel1872">
    <w:name w:val="ListLabel 1872"/>
    <w:qFormat/>
    <w:rPr>
      <w:rFonts w:eastAsia="Noto Sans Symbols" w:cs="Noto Sans Symbols"/>
    </w:rPr>
  </w:style>
  <w:style w:type="character" w:styleId="ListLabel1873">
    <w:name w:val="ListLabel 1873"/>
    <w:qFormat/>
    <w:rPr>
      <w:rFonts w:eastAsia="Noto Sans Symbols" w:cs="Noto Sans Symbols"/>
    </w:rPr>
  </w:style>
  <w:style w:type="character" w:styleId="ListLabel1874">
    <w:name w:val="ListLabel 1874"/>
    <w:qFormat/>
    <w:rPr>
      <w:rFonts w:eastAsia="Courier New" w:cs="Courier New"/>
    </w:rPr>
  </w:style>
  <w:style w:type="character" w:styleId="ListLabel1875">
    <w:name w:val="ListLabel 1875"/>
    <w:qFormat/>
    <w:rPr>
      <w:rFonts w:eastAsia="Noto Sans Symbols" w:cs="Noto Sans Symbols"/>
    </w:rPr>
  </w:style>
  <w:style w:type="character" w:styleId="ListLabel1876">
    <w:name w:val="ListLabel 1876"/>
    <w:qFormat/>
    <w:rPr>
      <w:rFonts w:eastAsia="Noto Sans Symbols" w:cs="Noto Sans Symbols"/>
    </w:rPr>
  </w:style>
  <w:style w:type="character" w:styleId="ListLabel1877">
    <w:name w:val="ListLabel 1877"/>
    <w:qFormat/>
    <w:rPr>
      <w:rFonts w:eastAsia="Courier New" w:cs="Courier New"/>
    </w:rPr>
  </w:style>
  <w:style w:type="character" w:styleId="ListLabel1878">
    <w:name w:val="ListLabel 1878"/>
    <w:qFormat/>
    <w:rPr>
      <w:rFonts w:eastAsia="Noto Sans Symbols" w:cs="Noto Sans Symbols"/>
    </w:rPr>
  </w:style>
  <w:style w:type="paragraph" w:styleId="Style11" w:customStyle="1">
    <w:name w:val="Заголовок"/>
    <w:basedOn w:val="Normal"/>
    <w:next w:val="Style12"/>
    <w:qFormat/>
    <w:pPr>
      <w:keepNext w:val="true"/>
      <w:spacing w:before="240" w:after="120"/>
    </w:pPr>
    <w:rPr>
      <w:rFonts w:ascii="Liberation Sans" w:hAnsi="Liberation Sans" w:eastAsia="Droid Sans Fallback" w:cs="Lohit Hindi"/>
      <w:sz w:val="28"/>
      <w:szCs w:val="28"/>
    </w:rPr>
  </w:style>
  <w:style w:type="paragraph" w:styleId="Style12">
    <w:name w:val="Body Text"/>
    <w:basedOn w:val="Normal"/>
    <w:pPr>
      <w:spacing w:before="0" w:after="120"/>
    </w:pPr>
    <w:rPr/>
  </w:style>
  <w:style w:type="paragraph" w:styleId="Style13">
    <w:name w:val="List"/>
    <w:basedOn w:val="Style12"/>
    <w:pPr/>
    <w:rPr>
      <w:rFonts w:cs="Lohit Hindi"/>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Normal1" w:default="1">
    <w:name w:val="LO-normal"/>
    <w:qFormat/>
    <w:pPr>
      <w:widowControl/>
      <w:bidi w:val="0"/>
      <w:jc w:val="left"/>
    </w:pPr>
    <w:rPr>
      <w:rFonts w:ascii="Liberation Serif" w:hAnsi="Liberation Serif" w:eastAsia="Liberation Serif" w:cs="Liberation Serif"/>
      <w:color w:val="00000A"/>
      <w:sz w:val="24"/>
      <w:szCs w:val="24"/>
      <w:lang w:val="uk-UA" w:eastAsia="zh-CN" w:bidi="hi-IN"/>
    </w:rPr>
  </w:style>
  <w:style w:type="paragraph" w:styleId="Style16">
    <w:name w:val="Title"/>
    <w:basedOn w:val="Normal"/>
    <w:next w:val="Normal"/>
    <w:qFormat/>
    <w:pPr>
      <w:suppressLineNumbers/>
      <w:spacing w:before="120" w:after="120"/>
      <w:jc w:val="center"/>
    </w:pPr>
    <w:rPr>
      <w:rFonts w:cs="Lohit Hindi"/>
      <w:b/>
      <w:bCs/>
      <w:i/>
      <w:iCs/>
      <w:sz w:val="36"/>
      <w:szCs w:val="36"/>
    </w:rPr>
  </w:style>
  <w:style w:type="paragraph" w:styleId="Caption">
    <w:name w:val="caption"/>
    <w:basedOn w:val="Normal"/>
    <w:qFormat/>
    <w:pPr>
      <w:suppressLineNumbers/>
      <w:spacing w:before="120" w:after="120"/>
    </w:pPr>
    <w:rPr>
      <w:rFonts w:cs="Lohit Hindi"/>
      <w:i/>
      <w:iCs/>
    </w:rPr>
  </w:style>
  <w:style w:type="paragraph" w:styleId="Indexheading">
    <w:name w:val="index heading"/>
    <w:basedOn w:val="Normal"/>
    <w:qFormat/>
    <w:pPr>
      <w:suppressLineNumbers/>
    </w:pPr>
    <w:rPr>
      <w:rFonts w:cs="Lohit Hindi"/>
    </w:rPr>
  </w:style>
  <w:style w:type="paragraph" w:styleId="Style17">
    <w:name w:val="Subtitle"/>
    <w:basedOn w:val="Normal1"/>
    <w:next w:val="Normal"/>
    <w:qFormat/>
    <w:pPr>
      <w:keepNext w:val="true"/>
      <w:spacing w:lineRule="auto" w:line="240" w:before="240" w:after="120"/>
      <w:jc w:val="center"/>
    </w:pPr>
    <w:rPr>
      <w:rFonts w:ascii="Liberation Sans" w:hAnsi="Liberation Sans" w:eastAsia="Liberation Sans" w:cs="Liberation Sans"/>
      <w:i/>
      <w:sz w:val="28"/>
      <w:szCs w:val="28"/>
    </w:rPr>
  </w:style>
  <w:style w:type="paragraph" w:styleId="BodyText3">
    <w:name w:val="Body Text 3"/>
    <w:basedOn w:val="Normal"/>
    <w:qFormat/>
    <w:pPr>
      <w:spacing w:before="200" w:after="120"/>
    </w:pPr>
    <w:rPr>
      <w:sz w:val="16"/>
      <w:szCs w:val="16"/>
    </w:rPr>
  </w:style>
  <w:style w:type="paragraph" w:styleId="ListParagraph">
    <w:name w:val="List Paragraph"/>
    <w:basedOn w:val="Normal"/>
    <w:qFormat/>
    <w:pPr>
      <w:ind w:left="720" w:hanging="0"/>
    </w:pPr>
    <w:rPr/>
  </w:style>
  <w:style w:type="paragraph" w:styleId="NormalWeb">
    <w:name w:val="Normal (Web)"/>
    <w:qFormat/>
    <w:pPr>
      <w:widowControl/>
      <w:tabs>
        <w:tab w:val="left" w:pos="709" w:leader="none"/>
      </w:tabs>
      <w:suppressAutoHyphens w:val="true"/>
      <w:bidi w:val="0"/>
      <w:spacing w:lineRule="auto" w:line="276" w:before="100" w:after="100"/>
      <w:jc w:val="left"/>
    </w:pPr>
    <w:rPr>
      <w:rFonts w:ascii="Calibri" w:hAnsi="Calibri" w:eastAsia="Droid Sans Fallback" w:cs="Lohit Hindi"/>
      <w:color w:val="00000A"/>
      <w:sz w:val="24"/>
      <w:szCs w:val="24"/>
      <w:lang w:val="uk-UA" w:eastAsia="uk-UA" w:bidi="hi-IN"/>
    </w:rPr>
  </w:style>
  <w:style w:type="paragraph" w:styleId="11" w:customStyle="1">
    <w:name w:val="Звичайний1"/>
    <w:qFormat/>
    <w:pPr>
      <w:widowControl/>
      <w:tabs>
        <w:tab w:val="left" w:pos="708" w:leader="none"/>
      </w:tabs>
      <w:suppressAutoHyphens w:val="true"/>
      <w:bidi w:val="0"/>
      <w:spacing w:lineRule="atLeast" w:line="100"/>
      <w:jc w:val="left"/>
    </w:pPr>
    <w:rPr>
      <w:rFonts w:ascii="Times New Roman" w:hAnsi="Times New Roman" w:eastAsia="Times New Roman" w:cs="Times New Roman"/>
      <w:color w:val="00000A"/>
      <w:sz w:val="24"/>
      <w:szCs w:val="20"/>
      <w:lang w:val="en-US" w:eastAsia="ru-RU" w:bidi="ar-SA"/>
    </w:rPr>
  </w:style>
  <w:style w:type="paragraph" w:styleId="21" w:customStyle="1">
    <w:name w:val="Основний текст 21"/>
    <w:basedOn w:val="11"/>
    <w:qFormat/>
    <w:pPr>
      <w:jc w:val="center"/>
    </w:pPr>
    <w:rPr>
      <w:b/>
      <w:sz w:val="28"/>
      <w:lang w:val="uk-UA"/>
    </w:rPr>
  </w:style>
  <w:style w:type="paragraph" w:styleId="211" w:customStyle="1">
    <w:name w:val="Основний текст з відступом 21"/>
    <w:basedOn w:val="11"/>
    <w:qFormat/>
    <w:pPr>
      <w:ind w:left="284" w:hanging="284"/>
    </w:pPr>
    <w:rPr>
      <w:sz w:val="28"/>
      <w:lang w:val="uk-UA"/>
    </w:rPr>
  </w:style>
  <w:style w:type="paragraph" w:styleId="12" w:customStyle="1">
    <w:name w:val="Основний текст1"/>
    <w:basedOn w:val="11"/>
    <w:qFormat/>
    <w:pPr>
      <w:jc w:val="both"/>
    </w:pPr>
    <w:rPr>
      <w:sz w:val="28"/>
      <w:lang w:val="uk-UA"/>
    </w:rPr>
  </w:style>
  <w:style w:type="paragraph" w:styleId="Style18" w:customStyle="1">
    <w:name w:val="Содержимое таблицы"/>
    <w:basedOn w:val="Normal"/>
    <w:qFormat/>
    <w:pPr>
      <w:widowControl/>
    </w:pPr>
    <w:rPr>
      <w:rFonts w:ascii="Times New Roman" w:hAnsi="Times New Roman" w:eastAsia="Times New Roman"/>
      <w:lang w:val="uk-UA" w:eastAsia="ar-SA"/>
    </w:rPr>
  </w:style>
  <w:style w:type="paragraph" w:styleId="Style19">
    <w:name w:val="Body Text Indent"/>
    <w:basedOn w:val="Normal"/>
    <w:pPr>
      <w:ind w:firstLine="720"/>
      <w:jc w:val="both"/>
    </w:pPr>
    <w:rPr>
      <w:lang w:val="uk-UA"/>
    </w:rPr>
  </w:style>
  <w:style w:type="numbering" w:styleId="NoList" w:default="1">
    <w:name w:val="No List"/>
    <w:uiPriority w:val="99"/>
    <w:semiHidden/>
    <w:unhideWhenUsed/>
    <w:qFormat/>
  </w:style>
  <w:style w:type="table" w:default="1" w:styleId="TableNormal">
    <w:name w:val="Table Normal"/>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nz142@yandex.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104loBPrwukJ/nBA78Lv8IVkH0w==">AMUW2mWpadByajMgRprx7J+HBeXjhHWiCpPQvgdHR4Nh4kN1xDp0o+h80ODDJpnx0d//5DNqhCy8dSPm2VSuk1E/N4t2dIKuvwAUbdlk2kZYO8a3vcOMJ6BgTz5QNuRukrMPjS9z1cnMUN38TPuHqrbcMFyTD0V0WsscOkofXrY8CLJQoJ8HKKM=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LibreOffice/5.3.7.2$Linux_X86_64 LibreOffice_project/6b8ed514a9f8b44d37a1b96673cbbdd077e24059</Application>
  <Pages>10</Pages>
  <Words>2415</Words>
  <Characters>16323</Characters>
  <CharactersWithSpaces>19028</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2013-02-09T14:06:00Z</dcterms:created>
  <dc:creator>a</dc:creator>
  <dc:description/>
  <dc:language>ru-RU</dc:language>
  <cp:lastModifiedBy/>
  <dcterms:modified xsi:type="dcterms:W3CDTF">2020-08-20T23:47:35Z</dcterms:modified>
  <cp:revision>1</cp:revision>
  <dc:subject/>
  <dc:title/>
</cp:coreProperties>
</file>