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Default="0013343E" w:rsidP="0013343E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022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3343E" w:rsidRDefault="0013343E" w:rsidP="0013343E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343E" w:rsidRDefault="0013343E" w:rsidP="0013343E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«ДНЗ № 142»</w:t>
      </w:r>
    </w:p>
    <w:p w:rsidR="0013343E" w:rsidRDefault="0013343E" w:rsidP="0013343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Н.ЗДОРОВЦОВА________                                                             </w:t>
      </w:r>
    </w:p>
    <w:p w:rsidR="0013343E" w:rsidRDefault="0013343E" w:rsidP="0013343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наказ № 49 від 26.12. 2019</w:t>
      </w:r>
    </w:p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Default="0013343E" w:rsidP="0013343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3343E" w:rsidRPr="002172F0" w:rsidRDefault="0013343E" w:rsidP="0013343E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 w:rsidRPr="002172F0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Порядок реагування</w:t>
      </w:r>
    </w:p>
    <w:p w:rsidR="0013343E" w:rsidRPr="002172F0" w:rsidRDefault="0013343E" w:rsidP="0013343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2F0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на доведені випадки булінгу (цькування)                                  та відповідальність осіб, причетних до булінгу</w:t>
      </w:r>
    </w:p>
    <w:p w:rsidR="0013343E" w:rsidRPr="00EF486B" w:rsidRDefault="0013343E" w:rsidP="0013343E">
      <w:pPr>
        <w:pStyle w:val="a3"/>
        <w:jc w:val="both"/>
      </w:pPr>
      <w:r>
        <w:rPr>
          <w:color w:val="0B0706"/>
          <w:sz w:val="28"/>
          <w:szCs w:val="28"/>
          <w:shd w:val="clear" w:color="auto" w:fill="FFFFFF"/>
          <w:lang w:val="uk-UA"/>
        </w:rPr>
        <w:t xml:space="preserve">Керівник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закладу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 має розглянути звернення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у встановленому порядку.</w:t>
      </w:r>
    </w:p>
    <w:p w:rsidR="0013343E" w:rsidRPr="00EF486B" w:rsidRDefault="0013343E" w:rsidP="0013343E">
      <w:pPr>
        <w:pStyle w:val="a3"/>
        <w:spacing w:before="240" w:beforeAutospacing="0" w:after="240" w:afterAutospacing="0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1.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Керівник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 закладу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 видає наказ про проведення розслідування та створення комісії з розгляду випадку булінгу (цькування), скликає її засідання.</w:t>
      </w:r>
    </w:p>
    <w:p w:rsidR="0013343E" w:rsidRPr="00EF486B" w:rsidRDefault="0013343E" w:rsidP="0013343E">
      <w:pPr>
        <w:pStyle w:val="a3"/>
        <w:spacing w:before="240" w:beforeAutospacing="0" w:after="240" w:afterAutospacing="0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2. До складу комісії входять педагогічні працівники (у тому числі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практичний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психолог), батьки постраждалого та </w:t>
      </w:r>
      <w:proofErr w:type="spellStart"/>
      <w:r w:rsidRPr="00EF486B">
        <w:rPr>
          <w:color w:val="0B0706"/>
          <w:sz w:val="28"/>
          <w:szCs w:val="28"/>
          <w:shd w:val="clear" w:color="auto" w:fill="FFFFFF"/>
          <w:lang w:val="uk-UA"/>
        </w:rPr>
        <w:t>булерів</w:t>
      </w:r>
      <w:proofErr w:type="spellEnd"/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, керівник закладу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дошкільної освіти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та інші зацікавлені особи.</w:t>
      </w:r>
    </w:p>
    <w:p w:rsidR="0013343E" w:rsidRPr="00EF486B" w:rsidRDefault="0013343E" w:rsidP="0013343E">
      <w:pPr>
        <w:pStyle w:val="a3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>3.Комісія з’ясовує обставини булінгу.</w:t>
      </w:r>
    </w:p>
    <w:p w:rsidR="0013343E" w:rsidRPr="00EF486B" w:rsidRDefault="0013343E" w:rsidP="0013343E">
      <w:pPr>
        <w:pStyle w:val="a3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4.Якщо комісія визнала, що це був </w:t>
      </w:r>
      <w:proofErr w:type="spellStart"/>
      <w:r w:rsidRPr="00EF486B">
        <w:rPr>
          <w:color w:val="0B0706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, а не одноразовий конфлікт, то </w:t>
      </w:r>
      <w:r>
        <w:rPr>
          <w:color w:val="0B0706"/>
          <w:sz w:val="28"/>
          <w:szCs w:val="28"/>
          <w:shd w:val="clear" w:color="auto" w:fill="FFFFFF"/>
          <w:lang w:val="uk-UA"/>
        </w:rPr>
        <w:t>керівник закладу дошкільної освіти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  повідомляє уповноважені підрозділи органів Національної поліції України та Службу у справах дітей.</w:t>
      </w:r>
    </w:p>
    <w:p w:rsidR="0013343E" w:rsidRPr="00EF486B" w:rsidRDefault="0013343E" w:rsidP="0013343E">
      <w:pPr>
        <w:pStyle w:val="a3"/>
        <w:spacing w:before="240" w:beforeAutospacing="0" w:after="240" w:afterAutospacing="0"/>
        <w:jc w:val="both"/>
      </w:pPr>
      <w:r w:rsidRPr="00EF486B">
        <w:rPr>
          <w:color w:val="0B0706"/>
          <w:sz w:val="28"/>
          <w:szCs w:val="28"/>
          <w:shd w:val="clear" w:color="auto" w:fill="FFFFFF"/>
          <w:lang w:val="uk-UA"/>
        </w:rPr>
        <w:t xml:space="preserve">5.Рішення комісії реєструються в окремому журналі, зберігаються </w:t>
      </w:r>
      <w:r>
        <w:rPr>
          <w:color w:val="0B0706"/>
          <w:sz w:val="28"/>
          <w:szCs w:val="28"/>
          <w:shd w:val="clear" w:color="auto" w:fill="FFFFFF"/>
          <w:lang w:val="uk-UA"/>
        </w:rPr>
        <w:t xml:space="preserve">                         </w:t>
      </w:r>
      <w:r w:rsidRPr="00EF486B">
        <w:rPr>
          <w:color w:val="0B0706"/>
          <w:sz w:val="28"/>
          <w:szCs w:val="28"/>
          <w:shd w:val="clear" w:color="auto" w:fill="FFFFFF"/>
          <w:lang w:val="uk-UA"/>
        </w:rPr>
        <w:t>в паперовому вигляді з оригіналами підписів усіх членів комісії.</w:t>
      </w:r>
    </w:p>
    <w:p w:rsidR="0013343E" w:rsidRDefault="0013343E" w:rsidP="0013343E">
      <w:pPr>
        <w:rPr>
          <w:rFonts w:ascii="Times New Roman" w:hAnsi="Times New Roman" w:cs="Times New Roman"/>
          <w:lang w:val="uk-UA"/>
        </w:rPr>
      </w:pPr>
    </w:p>
    <w:p w:rsidR="0013343E" w:rsidRDefault="0013343E" w:rsidP="0013343E">
      <w:pPr>
        <w:rPr>
          <w:rFonts w:ascii="Times New Roman" w:hAnsi="Times New Roman" w:cs="Times New Roman"/>
          <w:lang w:val="uk-UA"/>
        </w:rPr>
      </w:pPr>
    </w:p>
    <w:p w:rsidR="0013343E" w:rsidRDefault="0013343E" w:rsidP="0013343E">
      <w:pPr>
        <w:rPr>
          <w:rFonts w:ascii="Times New Roman" w:hAnsi="Times New Roman" w:cs="Times New Roman"/>
          <w:lang w:val="uk-UA"/>
        </w:rPr>
      </w:pPr>
    </w:p>
    <w:p w:rsidR="0013343E" w:rsidRDefault="0013343E" w:rsidP="0013343E">
      <w:pPr>
        <w:rPr>
          <w:rFonts w:ascii="Times New Roman" w:hAnsi="Times New Roman" w:cs="Times New Roman"/>
          <w:lang w:val="uk-UA"/>
        </w:rPr>
      </w:pPr>
    </w:p>
    <w:p w:rsidR="0013343E" w:rsidRPr="00EE6500" w:rsidRDefault="0013343E" w:rsidP="0013343E">
      <w:pPr>
        <w:rPr>
          <w:lang w:val="uk-UA"/>
        </w:rPr>
      </w:pPr>
    </w:p>
    <w:p w:rsidR="0063325C" w:rsidRPr="0013343E" w:rsidRDefault="0063325C">
      <w:pPr>
        <w:rPr>
          <w:lang w:val="uk-UA"/>
        </w:rPr>
      </w:pPr>
    </w:p>
    <w:sectPr w:rsidR="0063325C" w:rsidRPr="0013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43E"/>
    <w:rsid w:val="0013343E"/>
    <w:rsid w:val="0063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34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2022-01-25T12:32:00Z</dcterms:created>
  <dcterms:modified xsi:type="dcterms:W3CDTF">2022-01-25T12:32:00Z</dcterms:modified>
</cp:coreProperties>
</file>