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Fonts w:ascii="Nimbus Roman No9 L" w:hAnsi="Nimbus Roman No9 L"/>
          <w:sz w:val="28"/>
          <w:szCs w:val="28"/>
        </w:rPr>
        <w:t>Січень</w:t>
      </w:r>
    </w:p>
    <w:p>
      <w:pPr>
        <w:pStyle w:val="Style19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tbl>
      <w:tblPr>
        <w:tblW w:w="964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87"/>
        <w:gridCol w:w="3468"/>
        <w:gridCol w:w="1927"/>
        <w:gridCol w:w="1928"/>
        <w:gridCol w:w="1935"/>
      </w:tblGrid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№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Вартість одиниці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Кількість 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Всього витрачено</w:t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Мило рідке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л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25,0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269,50</w:t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Дезінфікуючий засіб «Доместос»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л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20,0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955,00</w:t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3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Білизна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л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20,0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182,00</w:t>
            </w:r>
          </w:p>
        </w:tc>
      </w:tr>
      <w:tr>
        <w:trPr/>
        <w:tc>
          <w:tcPr>
            <w:tcW w:w="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4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Мило господарче 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кг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4,0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148,00</w:t>
            </w:r>
          </w:p>
        </w:tc>
      </w:tr>
      <w:tr>
        <w:trPr/>
        <w:tc>
          <w:tcPr>
            <w:tcW w:w="38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5</w:t>
            </w:r>
          </w:p>
        </w:tc>
        <w:tc>
          <w:tcPr>
            <w:tcW w:w="34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Гірчиця 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кг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29,7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1386,99</w:t>
            </w:r>
          </w:p>
        </w:tc>
      </w:tr>
      <w:tr>
        <w:trPr/>
        <w:tc>
          <w:tcPr>
            <w:tcW w:w="38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6 </w:t>
            </w:r>
          </w:p>
        </w:tc>
        <w:tc>
          <w:tcPr>
            <w:tcW w:w="346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Дезінфікуючий засіб «Соліклор ТАБ»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кг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380,00</w:t>
            </w:r>
          </w:p>
        </w:tc>
      </w:tr>
    </w:tbl>
    <w:p>
      <w:pPr>
        <w:pStyle w:val="Style19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Комунальний заклад </w:t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«Дошкільний навчальний заклад (ясла-садок) №142</w:t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Харківської міської ради»</w:t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9"/>
        <w:jc w:val="center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40"/>
          <w:szCs w:val="40"/>
        </w:rPr>
      </w:pPr>
      <w:r>
        <w:rPr>
          <w:rFonts w:ascii="Nimbus Roman No9 L" w:hAnsi="Nimbus Roman No9 L"/>
          <w:b/>
          <w:bCs/>
          <w:sz w:val="40"/>
          <w:szCs w:val="40"/>
        </w:rPr>
        <w:t xml:space="preserve">Копії документів </w:t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40"/>
          <w:szCs w:val="40"/>
        </w:rPr>
      </w:pPr>
      <w:r>
        <w:rPr>
          <w:rFonts w:ascii="Nimbus Roman No9 L" w:hAnsi="Nimbus Roman No9 L"/>
          <w:b/>
          <w:bCs/>
          <w:sz w:val="40"/>
          <w:szCs w:val="40"/>
        </w:rPr>
        <w:t>за 2016 рік</w:t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40"/>
          <w:szCs w:val="40"/>
        </w:rPr>
      </w:pPr>
      <w:r>
        <w:rPr>
          <w:rFonts w:ascii="Nimbus Roman No9 L" w:hAnsi="Nimbus Roman No9 L"/>
          <w:b/>
          <w:bCs/>
          <w:sz w:val="40"/>
          <w:szCs w:val="40"/>
        </w:rPr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40"/>
          <w:szCs w:val="40"/>
        </w:rPr>
      </w:pPr>
      <w:r>
        <w:rPr>
          <w:rFonts w:ascii="Nimbus Roman No9 L" w:hAnsi="Nimbus Roman No9 L"/>
          <w:b/>
          <w:bCs/>
          <w:sz w:val="40"/>
          <w:szCs w:val="40"/>
        </w:rPr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40"/>
          <w:szCs w:val="40"/>
        </w:rPr>
      </w:pPr>
      <w:r>
        <w:rPr>
          <w:rFonts w:ascii="Nimbus Roman No9 L" w:hAnsi="Nimbus Roman No9 L"/>
          <w:b/>
          <w:bCs/>
          <w:sz w:val="40"/>
          <w:szCs w:val="40"/>
        </w:rPr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40"/>
          <w:szCs w:val="40"/>
        </w:rPr>
      </w:pPr>
      <w:r>
        <w:rPr>
          <w:rFonts w:ascii="Nimbus Roman No9 L" w:hAnsi="Nimbus Roman No9 L"/>
          <w:b/>
          <w:bCs/>
          <w:sz w:val="40"/>
          <w:szCs w:val="40"/>
        </w:rPr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40"/>
          <w:szCs w:val="40"/>
        </w:rPr>
      </w:pPr>
      <w:r>
        <w:rPr>
          <w:rFonts w:ascii="Nimbus Roman No9 L" w:hAnsi="Nimbus Roman No9 L"/>
          <w:b/>
          <w:bCs/>
          <w:sz w:val="40"/>
          <w:szCs w:val="40"/>
        </w:rPr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40"/>
          <w:szCs w:val="40"/>
        </w:rPr>
      </w:pPr>
      <w:r>
        <w:rPr>
          <w:rFonts w:ascii="Nimbus Roman No9 L" w:hAnsi="Nimbus Roman No9 L"/>
          <w:b/>
          <w:bCs/>
          <w:sz w:val="40"/>
          <w:szCs w:val="40"/>
        </w:rPr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40"/>
          <w:szCs w:val="40"/>
        </w:rPr>
      </w:pPr>
      <w:r>
        <w:rPr>
          <w:rFonts w:ascii="Nimbus Roman No9 L" w:hAnsi="Nimbus Roman No9 L"/>
          <w:b/>
          <w:bCs/>
          <w:sz w:val="40"/>
          <w:szCs w:val="40"/>
        </w:rPr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40"/>
          <w:szCs w:val="40"/>
        </w:rPr>
      </w:pPr>
      <w:r>
        <w:rPr>
          <w:rFonts w:ascii="Nimbus Roman No9 L" w:hAnsi="Nimbus Roman No9 L"/>
          <w:b/>
          <w:bCs/>
          <w:sz w:val="40"/>
          <w:szCs w:val="40"/>
        </w:rPr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40"/>
          <w:szCs w:val="40"/>
        </w:rPr>
      </w:pPr>
      <w:r>
        <w:rPr>
          <w:rFonts w:ascii="Nimbus Roman No9 L" w:hAnsi="Nimbus Roman No9 L"/>
          <w:b/>
          <w:bCs/>
          <w:sz w:val="40"/>
          <w:szCs w:val="40"/>
        </w:rPr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40"/>
          <w:szCs w:val="40"/>
        </w:rPr>
      </w:pPr>
      <w:r>
        <w:rPr>
          <w:rFonts w:ascii="Nimbus Roman No9 L" w:hAnsi="Nimbus Roman No9 L"/>
          <w:b/>
          <w:bCs/>
          <w:sz w:val="40"/>
          <w:szCs w:val="40"/>
        </w:rPr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40"/>
          <w:szCs w:val="40"/>
        </w:rPr>
      </w:pPr>
      <w:r>
        <w:rPr>
          <w:rFonts w:ascii="Nimbus Roman No9 L" w:hAnsi="Nimbus Roman No9 L"/>
          <w:b/>
          <w:bCs/>
          <w:sz w:val="40"/>
          <w:szCs w:val="40"/>
        </w:rPr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40"/>
          <w:szCs w:val="40"/>
        </w:rPr>
      </w:pPr>
      <w:r>
        <w:rPr>
          <w:rFonts w:ascii="Nimbus Roman No9 L" w:hAnsi="Nimbus Roman No9 L"/>
          <w:b/>
          <w:bCs/>
          <w:sz w:val="40"/>
          <w:szCs w:val="40"/>
        </w:rPr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40"/>
          <w:szCs w:val="40"/>
        </w:rPr>
      </w:pPr>
      <w:r>
        <w:rPr>
          <w:rFonts w:ascii="Nimbus Roman No9 L" w:hAnsi="Nimbus Roman No9 L"/>
          <w:b/>
          <w:bCs/>
          <w:sz w:val="40"/>
          <w:szCs w:val="40"/>
        </w:rPr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40"/>
          <w:szCs w:val="40"/>
        </w:rPr>
      </w:pPr>
      <w:r>
        <w:rPr>
          <w:rFonts w:ascii="Nimbus Roman No9 L" w:hAnsi="Nimbus Roman No9 L"/>
          <w:b/>
          <w:bCs/>
          <w:sz w:val="40"/>
          <w:szCs w:val="40"/>
        </w:rPr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32"/>
          <w:szCs w:val="32"/>
        </w:rPr>
      </w:pPr>
      <w:r>
        <w:rPr>
          <w:rFonts w:ascii="Nimbus Roman No9 L" w:hAnsi="Nimbus Roman No9 L"/>
          <w:b/>
          <w:bCs/>
          <w:sz w:val="32"/>
          <w:szCs w:val="32"/>
        </w:rPr>
      </w:r>
    </w:p>
    <w:p>
      <w:pPr>
        <w:pStyle w:val="Style19"/>
        <w:jc w:val="center"/>
        <w:rPr>
          <w:rFonts w:ascii="Nimbus Roman No9 L" w:hAnsi="Nimbus Roman No9 L"/>
          <w:b/>
          <w:b/>
          <w:bCs/>
          <w:sz w:val="32"/>
          <w:szCs w:val="32"/>
        </w:rPr>
      </w:pPr>
      <w:r>
        <w:rPr>
          <w:rFonts w:ascii="Nimbus Roman No9 L" w:hAnsi="Nimbus Roman No9 L"/>
          <w:b/>
          <w:bCs/>
          <w:sz w:val="32"/>
          <w:szCs w:val="32"/>
        </w:rPr>
        <w:t>Перелік</w:t>
      </w:r>
    </w:p>
    <w:p>
      <w:pPr>
        <w:pStyle w:val="Style19"/>
        <w:jc w:val="left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9"/>
        <w:jc w:val="left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Style19"/>
        <w:spacing w:lineRule="auto" w:line="360"/>
        <w:jc w:val="left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-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Акт готовності до опалювального періоду (КП «ХТМ») - 4 аркуші;</w:t>
      </w:r>
    </w:p>
    <w:p>
      <w:pPr>
        <w:pStyle w:val="Style19"/>
        <w:spacing w:lineRule="auto" w:line="360"/>
        <w:jc w:val="left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 xml:space="preserve">-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Акт стану готовності теплового господарства до роботи в опалювальний період (Держенергонагляд) — знаходяться в УО Холодногірського району;</w:t>
      </w:r>
    </w:p>
    <w:p>
      <w:pPr>
        <w:pStyle w:val="Style19"/>
        <w:spacing w:lineRule="auto" w:line="360"/>
        <w:jc w:val="left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-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Акт готовності закладу до нового навчального року — 6 аркушів;</w:t>
      </w:r>
    </w:p>
    <w:p>
      <w:pPr>
        <w:pStyle w:val="Style19"/>
        <w:spacing w:lineRule="auto" w:line="360"/>
        <w:jc w:val="left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-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Акт перевірки стану захисного заземлення та виміру опору ізоляції електромереж — 13 аркушів;</w:t>
      </w:r>
    </w:p>
    <w:p>
      <w:pPr>
        <w:pStyle w:val="Style19"/>
        <w:spacing w:lineRule="auto" w:line="360"/>
        <w:jc w:val="left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-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Акт обстеження штукатурного шару стелі — 5 аркушів;</w:t>
      </w:r>
    </w:p>
    <w:p>
      <w:pPr>
        <w:pStyle w:val="Style19"/>
        <w:spacing w:lineRule="auto" w:line="360"/>
        <w:jc w:val="left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-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Акт про перевірку вентиляційних каналів — відсутній;</w:t>
      </w:r>
    </w:p>
    <w:p>
      <w:pPr>
        <w:pStyle w:val="Style19"/>
        <w:spacing w:lineRule="auto" w:line="360"/>
        <w:jc w:val="left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-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Приписи державної інспекції з енергетичного нагляду за режимами споживання електричної та теплової енергії — знаходяться в УО;</w:t>
      </w:r>
    </w:p>
    <w:p>
      <w:pPr>
        <w:pStyle w:val="Style19"/>
        <w:spacing w:lineRule="auto" w:line="360"/>
        <w:jc w:val="left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-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Припис санітарно-епідеміологічної станції — 8 аркушів;</w:t>
      </w:r>
    </w:p>
    <w:p>
      <w:pPr>
        <w:pStyle w:val="Style19"/>
        <w:spacing w:lineRule="auto" w:line="360"/>
        <w:jc w:val="left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-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Акт технічного стану будівель, споруд, електрощитової та теплового пункту — 4 аркуші</w:t>
      </w:r>
    </w:p>
    <w:p>
      <w:pPr>
        <w:pStyle w:val="Style19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19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ohit Hind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Hindi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Заглавие"/>
    <w:basedOn w:val="Style14"/>
    <w:pPr>
      <w:jc w:val="center"/>
    </w:pPr>
    <w:rPr>
      <w:b/>
      <w:bCs/>
      <w:sz w:val="56"/>
      <w:szCs w:val="56"/>
    </w:rPr>
  </w:style>
  <w:style w:type="paragraph" w:styleId="Style22">
    <w:name w:val="Подзаголовок"/>
    <w:basedOn w:val="Style14"/>
    <w:pPr>
      <w:spacing w:before="60" w:after="120"/>
      <w:jc w:val="center"/>
    </w:pPr>
    <w:rPr>
      <w:sz w:val="36"/>
      <w:szCs w:val="36"/>
    </w:rPr>
  </w:style>
  <w:style w:type="paragraph" w:styleId="Style23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LibreOffice/4.4.7.2$Linux_x86 LibreOffice_project/f3153a8b245191196a4b6b9abd1d0da16eead600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ModifiedBy>a  </cp:lastModifiedBy>
  <cp:lastPrinted>2017-01-26T14:10:12Z</cp:lastPrinted>
  <dcterms:modified xsi:type="dcterms:W3CDTF">2017-02-06T11:39:43Z</dcterms:modified>
  <cp:revision>6</cp:revision>
</cp:coreProperties>
</file>